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908" w:rsidRPr="004C5AB2" w:rsidRDefault="003011A0">
      <w:pPr>
        <w:rPr>
          <w:rFonts w:ascii="Times New Roman" w:hAnsi="Times New Roman"/>
          <w:noProof/>
          <w:sz w:val="24"/>
          <w:szCs w:val="24"/>
        </w:rPr>
      </w:pPr>
      <w:r>
        <w:rPr>
          <w:rFonts w:ascii="Times New Roman" w:hAnsi="Times New Roman"/>
          <w:noProof/>
          <w:sz w:val="24"/>
          <w:szCs w:val="24"/>
          <w:u w:val="single"/>
        </w:rPr>
        <w:pict>
          <v:rect id="Rectangle 15" o:spid="_x0000_s1033" style="position:absolute;margin-left:-.6pt;margin-top:-16.15pt;width:501.75pt;height:27pt;z-index: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" fillcolor="#d9d9d9" strokeweight=".5pt">
            <v:shadow on="t" color="black" opacity="24903f" origin=",.5" offset="0,.55556mm"/>
            <v:textbox style="mso-next-textbox:#Rectangle 15">
              <w:txbxContent>
                <w:p w:rsidR="00FA1259" w:rsidRPr="00413634" w:rsidRDefault="00B80E0B" w:rsidP="00FA1259">
                  <w:pPr>
                    <w:jc w:val="center"/>
                    <w:rPr>
                      <w:rFonts w:ascii="Arial" w:hAnsi="Arial" w:cs="Arial"/>
                      <w:b/>
                      <w:caps/>
                      <w:sz w:val="28"/>
                      <w:szCs w:val="28"/>
                    </w:rPr>
                  </w:pPr>
                  <w:r>
                    <w:rPr>
                      <w:rFonts w:ascii="Arial" w:hAnsi="Arial" w:cs="Arial"/>
                      <w:b/>
                      <w:caps/>
                      <w:sz w:val="28"/>
                      <w:szCs w:val="28"/>
                    </w:rPr>
                    <w:t>EPAf queue summary</w:t>
                  </w:r>
                </w:p>
              </w:txbxContent>
            </v:textbox>
          </v:rect>
        </w:pict>
      </w:r>
      <w:r>
        <w:rPr>
          <w:rFonts w:ascii="Times New Roman" w:hAnsi="Times New Roman"/>
          <w:noProof/>
          <w:sz w:val="24"/>
          <w:szCs w:val="24"/>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2" type="#_x0000_t75" alt="Description: I:\HR Communications\Communication Tools\Logos\UNM_HR_Logo_PMS_RBGK.jpg" style="position:absolute;margin-left:-50.85pt;margin-top:-57.4pt;width:122.1pt;height:27.7pt;z-index:5;visibility:visible">
            <v:imagedata r:id="rId7" o:title="UNM_HR_Logo_PMS_RBGK" cropright="30783f"/>
          </v:shape>
        </w:pict>
      </w:r>
    </w:p>
    <w:p w:rsidR="00C74CA9" w:rsidRPr="00C74CA9" w:rsidRDefault="001B0079" w:rsidP="00105B44">
      <w:pPr>
        <w:rPr>
          <w:rFonts w:ascii="Times New Roman" w:hAnsi="Times New Roman"/>
          <w:b/>
          <w:color w:val="000000"/>
          <w:sz w:val="28"/>
          <w:szCs w:val="28"/>
          <w:u w:val="single"/>
        </w:rPr>
      </w:pPr>
      <w:r>
        <w:rPr>
          <w:rFonts w:ascii="Times New Roman" w:hAnsi="Times New Roman"/>
          <w:b/>
          <w:color w:val="000000"/>
          <w:sz w:val="28"/>
          <w:szCs w:val="28"/>
          <w:u w:val="single"/>
        </w:rPr>
        <w:t>EPAF Originator Su</w:t>
      </w:r>
      <w:r w:rsidR="00306BC1">
        <w:rPr>
          <w:rFonts w:ascii="Times New Roman" w:hAnsi="Times New Roman"/>
          <w:b/>
          <w:color w:val="000000"/>
          <w:sz w:val="28"/>
          <w:szCs w:val="28"/>
          <w:u w:val="single"/>
        </w:rPr>
        <w:t>mmary</w:t>
      </w:r>
    </w:p>
    <w:p w:rsidR="001B0079" w:rsidRPr="001B0079" w:rsidRDefault="001B0079" w:rsidP="00357312">
      <w:pPr>
        <w:spacing w:after="0"/>
        <w:rPr>
          <w:rFonts w:ascii="Times New Roman" w:hAnsi="Times New Roman"/>
          <w:b/>
          <w:bCs/>
          <w:color w:val="000000"/>
          <w:sz w:val="24"/>
          <w:szCs w:val="24"/>
        </w:rPr>
      </w:pPr>
      <w:r w:rsidRPr="001B0079">
        <w:rPr>
          <w:rFonts w:ascii="Times New Roman" w:hAnsi="Times New Roman"/>
          <w:sz w:val="24"/>
          <w:szCs w:val="24"/>
        </w:rPr>
        <w:t xml:space="preserve">The EPAF Originator Summary page displays only those transactions that you have originated. This page contains two tabs, </w:t>
      </w:r>
      <w:r w:rsidRPr="001B0079">
        <w:rPr>
          <w:rFonts w:ascii="Times New Roman" w:hAnsi="Times New Roman"/>
          <w:iCs/>
          <w:sz w:val="24"/>
          <w:szCs w:val="24"/>
        </w:rPr>
        <w:t xml:space="preserve">Current </w:t>
      </w:r>
      <w:r w:rsidRPr="001B0079">
        <w:rPr>
          <w:rFonts w:ascii="Times New Roman" w:hAnsi="Times New Roman"/>
          <w:sz w:val="24"/>
          <w:szCs w:val="24"/>
        </w:rPr>
        <w:t xml:space="preserve">and </w:t>
      </w:r>
      <w:r w:rsidRPr="001B0079">
        <w:rPr>
          <w:rFonts w:ascii="Times New Roman" w:hAnsi="Times New Roman"/>
          <w:iCs/>
          <w:sz w:val="24"/>
          <w:szCs w:val="24"/>
        </w:rPr>
        <w:t>History</w:t>
      </w:r>
      <w:r w:rsidRPr="001B0079">
        <w:rPr>
          <w:rFonts w:ascii="Times New Roman" w:hAnsi="Times New Roman"/>
          <w:i/>
          <w:iCs/>
          <w:sz w:val="24"/>
          <w:szCs w:val="24"/>
        </w:rPr>
        <w:t>.</w:t>
      </w:r>
    </w:p>
    <w:p w:rsidR="00C00908" w:rsidRPr="004C5AB2" w:rsidRDefault="003011A0">
      <w:pPr>
        <w:rPr>
          <w:rFonts w:ascii="Times New Roman" w:hAnsi="Times New Roman"/>
          <w:noProof/>
          <w:sz w:val="24"/>
          <w:szCs w:val="24"/>
        </w:rPr>
      </w:pPr>
      <w:r>
        <w:rPr>
          <w:rFonts w:ascii="Times New Roman" w:hAnsi="Times New Roman"/>
          <w:noProof/>
          <w:sz w:val="24"/>
          <w:szCs w:val="24"/>
        </w:rPr>
        <w:pict>
          <v:shape id="Picture 1" o:spid="_x0000_s1037" type="#_x0000_t75" style="position:absolute;margin-left:0;margin-top:10.7pt;width:6in;height:76.2pt;z-index:2;visibility:visible;mso-position-horizontal-relative:text;mso-position-vertical-relative:text;mso-width-relative:page;mso-height-relative:page" stroked="t" strokeweight="1.25pt">
            <v:imagedata r:id="rId8" o:title="" croptop="23105f" cropbottom="3617f"/>
          </v:shape>
        </w:pict>
      </w:r>
    </w:p>
    <w:p w:rsidR="00C00908" w:rsidRPr="004C5AB2" w:rsidRDefault="00C00908">
      <w:pPr>
        <w:rPr>
          <w:rFonts w:ascii="Times New Roman" w:hAnsi="Times New Roman"/>
          <w:noProof/>
          <w:sz w:val="24"/>
          <w:szCs w:val="24"/>
        </w:rPr>
      </w:pPr>
    </w:p>
    <w:p w:rsidR="00C00908" w:rsidRPr="004C5AB2" w:rsidRDefault="003011A0">
      <w:pPr>
        <w:rPr>
          <w:rFonts w:ascii="Times New Roman" w:hAnsi="Times New Roman"/>
          <w:noProof/>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41" type="#_x0000_t32" style="position:absolute;margin-left:31.2pt;margin-top:12.8pt;width:10.8pt;height:29.45pt;flip:y;z-index:8" o:connectortype="straight">
            <v:stroke endarrow="block"/>
          </v:shape>
        </w:pict>
      </w:r>
      <w:r>
        <w:rPr>
          <w:rFonts w:ascii="Times New Roman" w:hAnsi="Times New Roman"/>
          <w:noProof/>
          <w:sz w:val="24"/>
          <w:szCs w:val="24"/>
        </w:rPr>
        <w:pict>
          <v:shape id="_x0000_s1040" type="#_x0000_t32" style="position:absolute;margin-left:19.8pt;margin-top:12.8pt;width:8.4pt;height:29.45pt;flip:x y;z-index:7" o:connectortype="straight">
            <v:stroke endarrow="block"/>
          </v:shape>
        </w:pict>
      </w:r>
    </w:p>
    <w:p w:rsidR="000547FB" w:rsidRPr="004C5AB2" w:rsidRDefault="000547FB" w:rsidP="00357312">
      <w:pPr>
        <w:spacing w:after="0"/>
        <w:rPr>
          <w:rFonts w:ascii="Times New Roman" w:hAnsi="Times New Roman"/>
          <w:sz w:val="24"/>
          <w:szCs w:val="24"/>
        </w:rPr>
      </w:pPr>
    </w:p>
    <w:p w:rsidR="000547FB" w:rsidRPr="004C5AB2" w:rsidRDefault="003011A0" w:rsidP="00B7164D">
      <w:pPr>
        <w:rPr>
          <w:rFonts w:ascii="Times New Roman" w:hAnsi="Times New Roman"/>
          <w:sz w:val="24"/>
          <w:szCs w:val="24"/>
        </w:rPr>
      </w:pPr>
      <w:r>
        <w:rPr>
          <w:rFonts w:ascii="Times New Roman" w:hAnsi="Times New Roman"/>
          <w:noProof/>
          <w:sz w:val="24"/>
          <w:szCs w:val="24"/>
        </w:rPr>
      </w:r>
      <w:r>
        <w:rPr>
          <w:rFonts w:ascii="Times New Roman" w:hAnsi="Times New Roman"/>
          <w:noProof/>
          <w:sz w:val="24"/>
          <w:szCs w:val="24"/>
        </w:rPr>
        <w:pict>
          <v:rect id="Rectangle 4" o:spid="_x0000_s1050" style="width:469.8pt;height:95.9pt;visibility:visible;mso-left-percent:-10001;mso-top-percent:-10001;mso-position-horizontal:absolute;mso-position-horizontal-relative:char;mso-position-vertical:absolute;mso-position-vertical-relative:line;mso-left-percent:-10001;mso-top-percent:-10001;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" strokecolor="#666" strokeweight="1pt">
            <v:fill color2="#999" focusposition="1" focussize="" focus="100%" type="gradient"/>
            <v:shadow on="t" type="perspective" color="#7f7f7f" opacity=".5" offset="1pt" offset2="-3pt"/>
            <v:textbox style="mso-next-textbox:#Rectangle 4">
              <w:txbxContent>
                <w:p w:rsidR="00306BC1" w:rsidRPr="00952AD9" w:rsidRDefault="00306BC1" w:rsidP="00306BC1">
                  <w:pPr>
                    <w:rPr>
                      <w:rFonts w:ascii="Times New Roman" w:hAnsi="Times New Roman"/>
                    </w:rPr>
                  </w:pPr>
                  <w:r w:rsidRPr="00952AD9">
                    <w:rPr>
                      <w:rFonts w:ascii="Times New Roman" w:hAnsi="Times New Roman"/>
                    </w:rPr>
                    <w:t>The Current tab is similar to an “inbox”.  This Tab displays transactions that are currently in the originator queue awaiting action.  For example, a transaction that has been saved but has not been submitted.</w:t>
                  </w:r>
                </w:p>
                <w:p w:rsidR="00306BC1" w:rsidRPr="00952AD9" w:rsidRDefault="00306BC1" w:rsidP="00306BC1">
                  <w:pPr>
                    <w:rPr>
                      <w:rFonts w:ascii="Times New Roman" w:hAnsi="Times New Roman"/>
                    </w:rPr>
                  </w:pPr>
                  <w:r w:rsidRPr="00952AD9">
                    <w:rPr>
                      <w:rFonts w:ascii="Times New Roman" w:hAnsi="Times New Roman"/>
                    </w:rPr>
                    <w:t>The “History” tab displays transactions the originator has already submitted.  The originator does not need to take any action.</w:t>
                  </w:r>
                </w:p>
                <w:p w:rsidR="00306BC1" w:rsidRDefault="00306BC1" w:rsidP="00306BC1">
                  <w:pPr>
                    <w:jc w:val="center"/>
                  </w:pPr>
                </w:p>
              </w:txbxContent>
            </v:textbox>
            <w10:anchorlock/>
          </v:rect>
        </w:pict>
      </w:r>
    </w:p>
    <w:p w:rsidR="00B63346" w:rsidRDefault="00B63346" w:rsidP="004C5AB2">
      <w:pPr>
        <w:pStyle w:val="Default"/>
        <w:rPr>
          <w:b/>
          <w:u w:val="single"/>
        </w:rPr>
      </w:pPr>
      <w:r>
        <w:rPr>
          <w:b/>
          <w:u w:val="single"/>
        </w:rPr>
        <w:t>Current Tab</w:t>
      </w:r>
    </w:p>
    <w:p w:rsidR="001D6668" w:rsidRDefault="003011A0" w:rsidP="004C5AB2">
      <w:pPr>
        <w:pStyle w:val="Default"/>
        <w:rPr>
          <w:b/>
        </w:rPr>
      </w:pPr>
      <w:r>
        <w:rPr>
          <w:noProof/>
        </w:rPr>
        <w:pict>
          <v:rect id="_x0000_s1045" style="position:absolute;margin-left:376.65pt;margin-top:136.55pt;width:64.1pt;height:27.25pt;z-index:9" filled="f" strokecolor="red"/>
        </w:pict>
      </w:r>
      <w:r w:rsidR="00C97A94" w:rsidRPr="00C97A94">
        <w:t xml:space="preserve"> </w:t>
      </w:r>
      <w:r w:rsidR="00C97A94">
        <w:fldChar w:fldCharType="begin"/>
      </w:r>
      <w:r w:rsidR="00C97A94">
        <w:instrText xml:space="preserve"> INCLUDEPICTURE "C:\\Users\\LGamboa\\AppData\\Local\\Temp\\SNAGHTML1b6f37b.PNG" \* MERGEFORMATINET </w:instrText>
      </w:r>
      <w:r w:rsidR="00C97A94">
        <w:fldChar w:fldCharType="separate"/>
      </w:r>
      <w:r w:rsidR="00EF4F99">
        <w:fldChar w:fldCharType="begin"/>
      </w:r>
      <w:r w:rsidR="00EF4F99">
        <w:instrText xml:space="preserve"> INCLUDEPICTURE  "C:\\Users\\LGamboa\\AppData\\Local\\Temp\\SNAGHTML1b6f37b.PNG" \* MERGEFORMATINET </w:instrText>
      </w:r>
      <w:r w:rsidR="00EF4F99">
        <w:fldChar w:fldCharType="separate"/>
      </w:r>
      <w:r w:rsidR="00F71897">
        <w:fldChar w:fldCharType="begin"/>
      </w:r>
      <w:r w:rsidR="00F71897">
        <w:instrText xml:space="preserve"> INCLUDEPICTURE  "C:\\Users\\LGamboa\\Desktop\\AppData\\Local\\Temp\\SNAGHTML1b6f37b.PNG" \* MERGEFORMATINET </w:instrText>
      </w:r>
      <w:r w:rsidR="00F71897">
        <w:fldChar w:fldCharType="separate"/>
      </w:r>
      <w:r>
        <w:fldChar w:fldCharType="begin"/>
      </w:r>
      <w:r>
        <w:instrText xml:space="preserve"> </w:instrText>
      </w:r>
      <w:r>
        <w:instrText>INCLUDEPICTURE  "C:\\Users\\LGamboa\\Desktop\\AppData\\Local\\Temp\\SNAGHTML1b6f37b.PNG" \* MER</w:instrText>
      </w:r>
      <w:r>
        <w:instrText>GEFORMATINET</w:instrText>
      </w:r>
      <w:r>
        <w:instrText xml:space="preserve"> </w:instrText>
      </w:r>
      <w:r>
        <w:fldChar w:fldCharType="separate"/>
      </w:r>
      <w:r w:rsidR="00F93D51">
        <w:pict>
          <v:shape id="_x0000_i1026" type="#_x0000_t75" alt="" style="width:482.4pt;height:153pt">
            <v:imagedata r:id="rId9" r:href="rId10"/>
          </v:shape>
        </w:pict>
      </w:r>
      <w:r>
        <w:fldChar w:fldCharType="end"/>
      </w:r>
      <w:r w:rsidR="00F71897">
        <w:fldChar w:fldCharType="end"/>
      </w:r>
      <w:r w:rsidR="00EF4F99">
        <w:fldChar w:fldCharType="end"/>
      </w:r>
      <w:r w:rsidR="00C97A94">
        <w:fldChar w:fldCharType="end"/>
      </w:r>
      <w:r w:rsidR="001D6668" w:rsidRPr="00B63346">
        <w:rPr>
          <w:b/>
        </w:rPr>
        <w:t xml:space="preserve"> </w:t>
      </w:r>
    </w:p>
    <w:p w:rsidR="001D6668" w:rsidRDefault="001D6668" w:rsidP="004C5AB2">
      <w:pPr>
        <w:pStyle w:val="Default"/>
        <w:rPr>
          <w:b/>
        </w:rPr>
      </w:pPr>
    </w:p>
    <w:p w:rsidR="004C5AB2" w:rsidRPr="00B63346" w:rsidRDefault="004C5AB2" w:rsidP="004C5AB2">
      <w:pPr>
        <w:pStyle w:val="Default"/>
        <w:rPr>
          <w:b/>
        </w:rPr>
      </w:pPr>
      <w:r w:rsidRPr="00B63346">
        <w:rPr>
          <w:b/>
        </w:rPr>
        <w:t>Possible Transaction Statuses include:</w:t>
      </w:r>
    </w:p>
    <w:p w:rsidR="004C5AB2" w:rsidRPr="00952AD9" w:rsidRDefault="004C5AB2" w:rsidP="004C5AB2">
      <w:pPr>
        <w:pStyle w:val="Default"/>
        <w:rPr>
          <w:sz w:val="16"/>
          <w:szCs w:val="16"/>
        </w:rPr>
      </w:pPr>
    </w:p>
    <w:p w:rsidR="004C5AB2" w:rsidRPr="004C5AB2" w:rsidRDefault="004C5AB2" w:rsidP="004C5AB2">
      <w:pPr>
        <w:pStyle w:val="Default"/>
      </w:pPr>
      <w:r w:rsidRPr="00B63346">
        <w:rPr>
          <w:b/>
          <w:bCs/>
          <w:i/>
          <w:iCs/>
        </w:rPr>
        <w:t xml:space="preserve">Waiting </w:t>
      </w:r>
      <w:r w:rsidR="001B2DA9">
        <w:rPr>
          <w:b/>
          <w:bCs/>
          <w:i/>
          <w:iCs/>
        </w:rPr>
        <w:t>-</w:t>
      </w:r>
      <w:r w:rsidRPr="004C5AB2">
        <w:t>If an EPAF has be</w:t>
      </w:r>
      <w:r w:rsidR="009C6C13">
        <w:t>en</w:t>
      </w:r>
      <w:r w:rsidRPr="004C5AB2">
        <w:t xml:space="preserve"> </w:t>
      </w:r>
      <w:r w:rsidR="009C6C13">
        <w:t xml:space="preserve">created and </w:t>
      </w:r>
      <w:r w:rsidRPr="004C5AB2">
        <w:t>saved</w:t>
      </w:r>
      <w:r w:rsidR="009C6C13">
        <w:t xml:space="preserve"> (but not submitted)</w:t>
      </w:r>
      <w:proofErr w:type="gramStart"/>
      <w:r w:rsidR="009C6C13">
        <w:t>,</w:t>
      </w:r>
      <w:proofErr w:type="gramEnd"/>
      <w:r w:rsidR="009C6C13">
        <w:t xml:space="preserve"> it remains in the waiting status.</w:t>
      </w:r>
      <w:r w:rsidRPr="004C5AB2">
        <w:t xml:space="preserve"> </w:t>
      </w:r>
    </w:p>
    <w:p w:rsidR="004C5AB2" w:rsidRPr="00952AD9" w:rsidRDefault="004C5AB2" w:rsidP="004C5AB2">
      <w:pPr>
        <w:pStyle w:val="Default"/>
        <w:rPr>
          <w:b/>
          <w:bCs/>
          <w:iCs/>
          <w:sz w:val="16"/>
          <w:szCs w:val="16"/>
        </w:rPr>
      </w:pPr>
    </w:p>
    <w:p w:rsidR="004C5AB2" w:rsidRPr="004C5AB2" w:rsidRDefault="004C5AB2" w:rsidP="004C5AB2">
      <w:pPr>
        <w:pStyle w:val="Default"/>
      </w:pPr>
      <w:r w:rsidRPr="00B63346">
        <w:rPr>
          <w:b/>
          <w:bCs/>
          <w:i/>
          <w:iCs/>
        </w:rPr>
        <w:t>Returned for Correction</w:t>
      </w:r>
      <w:r w:rsidR="001B2DA9">
        <w:rPr>
          <w:b/>
          <w:bCs/>
          <w:i/>
          <w:iCs/>
        </w:rPr>
        <w:t>-</w:t>
      </w:r>
      <w:r w:rsidRPr="004C5AB2">
        <w:t xml:space="preserve">If an EPAF contains an error or incorrect data, instead of approving it, an Approver will return it for correction. To view a returned EPAF, click on the employee’s name. The EPAF Originator has two options: Void or Update. Click </w:t>
      </w:r>
      <w:r w:rsidRPr="004C5AB2">
        <w:rPr>
          <w:b/>
          <w:bCs/>
        </w:rPr>
        <w:t xml:space="preserve">Void </w:t>
      </w:r>
      <w:r w:rsidRPr="004C5AB2">
        <w:t xml:space="preserve">to void the EPAF. This will permanently inactivate the EPAF. Click </w:t>
      </w:r>
      <w:r w:rsidRPr="004C5AB2">
        <w:rPr>
          <w:b/>
          <w:bCs/>
        </w:rPr>
        <w:t xml:space="preserve">Update </w:t>
      </w:r>
      <w:r w:rsidRPr="004C5AB2">
        <w:t xml:space="preserve">to make any changes to the EPAF. </w:t>
      </w:r>
    </w:p>
    <w:p w:rsidR="004C5AB2" w:rsidRPr="00952AD9" w:rsidRDefault="004C5AB2" w:rsidP="00C00908">
      <w:pPr>
        <w:autoSpaceDE w:val="0"/>
        <w:autoSpaceDN w:val="0"/>
        <w:adjustRightInd w:val="0"/>
        <w:spacing w:after="0" w:line="240" w:lineRule="auto"/>
        <w:rPr>
          <w:rFonts w:ascii="Times New Roman" w:hAnsi="Times New Roman"/>
          <w:b/>
          <w:color w:val="000000"/>
          <w:sz w:val="16"/>
          <w:szCs w:val="16"/>
        </w:rPr>
      </w:pPr>
    </w:p>
    <w:p w:rsidR="00B63346" w:rsidRDefault="001D6668" w:rsidP="00C00908">
      <w:pPr>
        <w:autoSpaceDE w:val="0"/>
        <w:autoSpaceDN w:val="0"/>
        <w:adjustRightInd w:val="0"/>
        <w:spacing w:after="0" w:line="240" w:lineRule="auto"/>
        <w:rPr>
          <w:rFonts w:ascii="Times New Roman" w:hAnsi="Times New Roman"/>
          <w:b/>
          <w:color w:val="000000"/>
          <w:sz w:val="24"/>
          <w:szCs w:val="24"/>
          <w:u w:val="single"/>
        </w:rPr>
      </w:pPr>
      <w:r>
        <w:rPr>
          <w:rFonts w:ascii="Times New Roman" w:hAnsi="Times New Roman"/>
          <w:b/>
          <w:color w:val="000000"/>
          <w:sz w:val="24"/>
          <w:szCs w:val="24"/>
          <w:u w:val="single"/>
        </w:rPr>
        <w:br w:type="page"/>
      </w:r>
      <w:r w:rsidR="00B63346">
        <w:rPr>
          <w:rFonts w:ascii="Times New Roman" w:hAnsi="Times New Roman"/>
          <w:b/>
          <w:color w:val="000000"/>
          <w:sz w:val="24"/>
          <w:szCs w:val="24"/>
          <w:u w:val="single"/>
        </w:rPr>
        <w:lastRenderedPageBreak/>
        <w:t>History Tab</w:t>
      </w:r>
    </w:p>
    <w:p w:rsidR="00B63346" w:rsidRPr="001B2DA9" w:rsidRDefault="003011A0" w:rsidP="001B2DA9">
      <w:pPr>
        <w:pStyle w:val="Default"/>
        <w:rPr>
          <w:b/>
        </w:rPr>
      </w:pPr>
      <w:r>
        <w:rPr>
          <w:noProof/>
        </w:rPr>
        <w:pict>
          <v:rect id="_x0000_s1046" style="position:absolute;margin-left:424.6pt;margin-top:109.15pt;width:64.1pt;height:55.3pt;z-index:10" filled="f" strokecolor="red"/>
        </w:pict>
      </w:r>
      <w:r w:rsidR="00DD2626">
        <w:fldChar w:fldCharType="begin"/>
      </w:r>
      <w:r w:rsidR="00DD2626">
        <w:instrText xml:space="preserve"> INCLUDEPICTURE "C:\\Users\\LGamboa\\AppData\\Local\\Temp\\SNAGHTML1c2ce9d.PNG" \* MERGEFORMATINET </w:instrText>
      </w:r>
      <w:r w:rsidR="00DD2626">
        <w:fldChar w:fldCharType="separate"/>
      </w:r>
      <w:r w:rsidR="00EF4F99">
        <w:fldChar w:fldCharType="begin"/>
      </w:r>
      <w:r w:rsidR="00EF4F99">
        <w:instrText xml:space="preserve"> INCLUDEPICTURE  "C:\\Users\\LGamboa\\AppData\\Local\\Temp\\SNAGHTML1c2ce9d.PNG" \* MERGEFORMATINET </w:instrText>
      </w:r>
      <w:r w:rsidR="00EF4F99">
        <w:fldChar w:fldCharType="separate"/>
      </w:r>
      <w:r w:rsidR="00F71897">
        <w:fldChar w:fldCharType="begin"/>
      </w:r>
      <w:r w:rsidR="00F71897">
        <w:instrText xml:space="preserve"> INCLUDEPICTURE  "C:\\Users\\LGamboa\\Desktop\\AppData\\Local\\Temp\\SNAGHTML1c2ce9d.PNG" \* MERGEFORMATINET </w:instrText>
      </w:r>
      <w:r w:rsidR="00F71897">
        <w:fldChar w:fldCharType="separate"/>
      </w:r>
      <w:r>
        <w:fldChar w:fldCharType="begin"/>
      </w:r>
      <w:r>
        <w:instrText xml:space="preserve"> </w:instrText>
      </w:r>
      <w:r>
        <w:instrText>INCLUDEPICTURE  "C:\\Users\\LGamboa\\Desktop\\</w:instrText>
      </w:r>
      <w:r>
        <w:instrText>AppData\\Local\\Temp\\SNAGHTML1c2ce9d.PNG" \* MERGEFORMATINET</w:instrText>
      </w:r>
      <w:r>
        <w:instrText xml:space="preserve"> </w:instrText>
      </w:r>
      <w:r>
        <w:fldChar w:fldCharType="separate"/>
      </w:r>
      <w:r w:rsidR="00F93D51">
        <w:pict>
          <v:shape id="_x0000_i1027" type="#_x0000_t75" alt="" style="width:531pt;height:197.4pt">
            <v:imagedata r:id="rId11" r:href="rId12"/>
          </v:shape>
        </w:pict>
      </w:r>
      <w:r>
        <w:fldChar w:fldCharType="end"/>
      </w:r>
      <w:r w:rsidR="00F71897">
        <w:fldChar w:fldCharType="end"/>
      </w:r>
      <w:r w:rsidR="00EF4F99">
        <w:fldChar w:fldCharType="end"/>
      </w:r>
      <w:r w:rsidR="00DD2626">
        <w:fldChar w:fldCharType="end"/>
      </w:r>
      <w:r w:rsidR="00DD2626" w:rsidRPr="001B2DA9">
        <w:rPr>
          <w:b/>
        </w:rPr>
        <w:t xml:space="preserve"> </w:t>
      </w:r>
      <w:r w:rsidR="00B63346" w:rsidRPr="001B2DA9">
        <w:rPr>
          <w:b/>
        </w:rPr>
        <w:t>Possible Transaction Statuses include:</w:t>
      </w:r>
    </w:p>
    <w:p w:rsidR="00B63346" w:rsidRPr="001B2DA9" w:rsidRDefault="00B63346" w:rsidP="001B2DA9">
      <w:pPr>
        <w:pStyle w:val="Default"/>
      </w:pPr>
    </w:p>
    <w:p w:rsidR="00B63346" w:rsidRPr="00B63346" w:rsidRDefault="00B63346" w:rsidP="001B2DA9">
      <w:pPr>
        <w:pStyle w:val="Default"/>
      </w:pPr>
      <w:r w:rsidRPr="00B63346">
        <w:rPr>
          <w:b/>
          <w:bCs/>
          <w:i/>
          <w:iCs/>
        </w:rPr>
        <w:t>Pending</w:t>
      </w:r>
      <w:r w:rsidRPr="00B63346">
        <w:t xml:space="preserve"> – The EPAF is </w:t>
      </w:r>
      <w:r w:rsidR="00DD2626">
        <w:t>waiting on</w:t>
      </w:r>
      <w:r w:rsidRPr="00B63346">
        <w:t xml:space="preserve"> approval. </w:t>
      </w:r>
    </w:p>
    <w:p w:rsidR="00B63346" w:rsidRPr="00B63346" w:rsidRDefault="00B63346" w:rsidP="001B2DA9">
      <w:pPr>
        <w:pStyle w:val="Default"/>
      </w:pPr>
      <w:r w:rsidRPr="00B63346">
        <w:rPr>
          <w:b/>
          <w:bCs/>
          <w:i/>
          <w:iCs/>
        </w:rPr>
        <w:t>Complete</w:t>
      </w:r>
      <w:r w:rsidR="00DD2626">
        <w:rPr>
          <w:b/>
          <w:bCs/>
          <w:i/>
          <w:iCs/>
        </w:rPr>
        <w:t>d</w:t>
      </w:r>
      <w:r w:rsidRPr="00B63346">
        <w:t xml:space="preserve"> The EPAF has </w:t>
      </w:r>
      <w:r w:rsidR="00130156">
        <w:t xml:space="preserve">gone through all the appropriate approval levels </w:t>
      </w:r>
      <w:r w:rsidR="00130156" w:rsidRPr="00B63346">
        <w:t>and</w:t>
      </w:r>
      <w:r w:rsidRPr="00B63346">
        <w:t xml:space="preserve"> </w:t>
      </w:r>
      <w:r w:rsidR="00130156">
        <w:t xml:space="preserve">changed </w:t>
      </w:r>
      <w:r w:rsidR="00807081">
        <w:t>the employee’s</w:t>
      </w:r>
      <w:r w:rsidR="00130156">
        <w:t xml:space="preserve"> personnel record in Banner.</w:t>
      </w:r>
    </w:p>
    <w:p w:rsidR="00B63346" w:rsidRPr="00B63346" w:rsidRDefault="00B63346" w:rsidP="001B2DA9">
      <w:pPr>
        <w:pStyle w:val="Default"/>
      </w:pPr>
      <w:r w:rsidRPr="00B63346">
        <w:rPr>
          <w:b/>
          <w:bCs/>
          <w:i/>
          <w:iCs/>
        </w:rPr>
        <w:t>Returned</w:t>
      </w:r>
      <w:r w:rsidRPr="00B63346">
        <w:t xml:space="preserve"> – The EPAF has been </w:t>
      </w:r>
      <w:r w:rsidR="00807081">
        <w:t>sent back to the originator</w:t>
      </w:r>
      <w:r w:rsidRPr="00B63346">
        <w:t xml:space="preserve"> for correction. </w:t>
      </w:r>
    </w:p>
    <w:p w:rsidR="00B63346" w:rsidRPr="00B63346" w:rsidRDefault="00B63346" w:rsidP="001B2DA9">
      <w:pPr>
        <w:pStyle w:val="Default"/>
      </w:pPr>
      <w:r w:rsidRPr="00B63346">
        <w:rPr>
          <w:b/>
          <w:bCs/>
          <w:i/>
          <w:iCs/>
        </w:rPr>
        <w:t>Voided</w:t>
      </w:r>
      <w:r w:rsidRPr="00B63346">
        <w:t xml:space="preserve"> – The EPAF has been voided but its history remains available. </w:t>
      </w:r>
    </w:p>
    <w:p w:rsidR="00B63346" w:rsidRDefault="00B63346" w:rsidP="00C00908">
      <w:pPr>
        <w:autoSpaceDE w:val="0"/>
        <w:autoSpaceDN w:val="0"/>
        <w:adjustRightInd w:val="0"/>
        <w:spacing w:after="0" w:line="240" w:lineRule="auto"/>
        <w:rPr>
          <w:rFonts w:ascii="Times New Roman" w:hAnsi="Times New Roman"/>
          <w:b/>
          <w:color w:val="000000"/>
          <w:sz w:val="24"/>
          <w:szCs w:val="24"/>
          <w:u w:val="single"/>
        </w:rPr>
      </w:pPr>
    </w:p>
    <w:p w:rsidR="004E6998" w:rsidRPr="00C74CA9" w:rsidRDefault="001B2DA9" w:rsidP="004E6998">
      <w:pPr>
        <w:rPr>
          <w:rFonts w:ascii="Times New Roman" w:hAnsi="Times New Roman"/>
          <w:b/>
          <w:color w:val="000000"/>
          <w:sz w:val="28"/>
          <w:szCs w:val="28"/>
          <w:u w:val="single"/>
        </w:rPr>
      </w:pPr>
      <w:r>
        <w:rPr>
          <w:rFonts w:ascii="Times New Roman" w:hAnsi="Times New Roman"/>
          <w:b/>
          <w:color w:val="000000"/>
          <w:sz w:val="24"/>
          <w:szCs w:val="24"/>
          <w:u w:val="single"/>
        </w:rPr>
        <w:br w:type="page"/>
      </w:r>
      <w:proofErr w:type="gramStart"/>
      <w:r w:rsidR="004E6998" w:rsidRPr="004E6998">
        <w:rPr>
          <w:rFonts w:ascii="Times New Roman" w:hAnsi="Times New Roman"/>
          <w:b/>
          <w:color w:val="000000"/>
          <w:sz w:val="28"/>
          <w:szCs w:val="28"/>
          <w:u w:val="single"/>
        </w:rPr>
        <w:lastRenderedPageBreak/>
        <w:t>E</w:t>
      </w:r>
      <w:r w:rsidR="004E6998">
        <w:rPr>
          <w:rFonts w:ascii="Times New Roman" w:hAnsi="Times New Roman"/>
          <w:b/>
          <w:color w:val="000000"/>
          <w:sz w:val="28"/>
          <w:szCs w:val="28"/>
          <w:u w:val="single"/>
        </w:rPr>
        <w:t>PAF Originator Summary Cont.</w:t>
      </w:r>
      <w:proofErr w:type="gramEnd"/>
    </w:p>
    <w:p w:rsidR="004E6998" w:rsidRDefault="004E6998" w:rsidP="00C00908">
      <w:pPr>
        <w:autoSpaceDE w:val="0"/>
        <w:autoSpaceDN w:val="0"/>
        <w:adjustRightInd w:val="0"/>
        <w:spacing w:after="0" w:line="240" w:lineRule="auto"/>
        <w:rPr>
          <w:rFonts w:ascii="Times New Roman" w:hAnsi="Times New Roman"/>
          <w:b/>
          <w:color w:val="000000"/>
          <w:sz w:val="24"/>
          <w:szCs w:val="24"/>
          <w:u w:val="single"/>
        </w:rPr>
      </w:pPr>
    </w:p>
    <w:p w:rsidR="00C00908" w:rsidRPr="00306BC1" w:rsidRDefault="00C00908" w:rsidP="00C00908">
      <w:pPr>
        <w:autoSpaceDE w:val="0"/>
        <w:autoSpaceDN w:val="0"/>
        <w:adjustRightInd w:val="0"/>
        <w:spacing w:after="0" w:line="240" w:lineRule="auto"/>
        <w:rPr>
          <w:rFonts w:ascii="Times New Roman" w:hAnsi="Times New Roman"/>
          <w:b/>
          <w:color w:val="000000"/>
          <w:sz w:val="24"/>
          <w:szCs w:val="24"/>
          <w:u w:val="single"/>
        </w:rPr>
      </w:pPr>
      <w:r w:rsidRPr="00306BC1">
        <w:rPr>
          <w:rFonts w:ascii="Times New Roman" w:hAnsi="Times New Roman"/>
          <w:b/>
          <w:color w:val="000000"/>
          <w:sz w:val="24"/>
          <w:szCs w:val="24"/>
          <w:u w:val="single"/>
        </w:rPr>
        <w:t>Originator Button Options</w:t>
      </w:r>
    </w:p>
    <w:p w:rsidR="00C00908" w:rsidRPr="00952AD9" w:rsidRDefault="00C00908" w:rsidP="00C00908">
      <w:pPr>
        <w:autoSpaceDE w:val="0"/>
        <w:autoSpaceDN w:val="0"/>
        <w:adjustRightInd w:val="0"/>
        <w:spacing w:after="0" w:line="240" w:lineRule="auto"/>
        <w:rPr>
          <w:rFonts w:ascii="Times New Roman" w:hAnsi="Times New Roman"/>
          <w:color w:val="000000"/>
          <w:sz w:val="16"/>
          <w:szCs w:val="16"/>
        </w:rPr>
      </w:pPr>
    </w:p>
    <w:p w:rsidR="00C00908" w:rsidRPr="004C5AB2" w:rsidRDefault="00C00908" w:rsidP="004C5AB2">
      <w:pPr>
        <w:pStyle w:val="Default"/>
        <w:rPr>
          <w:b/>
          <w:bCs/>
        </w:rPr>
      </w:pPr>
      <w:r w:rsidRPr="004C5AB2">
        <w:rPr>
          <w:b/>
          <w:bCs/>
        </w:rPr>
        <w:t>Save</w:t>
      </w:r>
    </w:p>
    <w:p w:rsidR="00C00908" w:rsidRPr="004C5AB2" w:rsidRDefault="009E7D36" w:rsidP="004C5AB2">
      <w:pPr>
        <w:pStyle w:val="Default"/>
        <w:rPr>
          <w:bCs/>
        </w:rPr>
      </w:pPr>
      <w:r>
        <w:rPr>
          <w:bCs/>
        </w:rPr>
        <w:t xml:space="preserve">If you want to </w:t>
      </w:r>
      <w:r w:rsidR="00357312">
        <w:rPr>
          <w:bCs/>
        </w:rPr>
        <w:t>save</w:t>
      </w:r>
      <w:r>
        <w:rPr>
          <w:bCs/>
        </w:rPr>
        <w:t xml:space="preserve"> your transaction with submitting, click on the “Save” button.  </w:t>
      </w:r>
      <w:r w:rsidR="00C00908" w:rsidRPr="004C5AB2">
        <w:rPr>
          <w:bCs/>
        </w:rPr>
        <w:t>If you save an EPAF transaction without submitting, this transaction will remain in your “Current” tab with a status of waiting.</w:t>
      </w:r>
    </w:p>
    <w:p w:rsidR="00C00908" w:rsidRPr="00952AD9" w:rsidRDefault="00C00908" w:rsidP="004C5AB2">
      <w:pPr>
        <w:pStyle w:val="Default"/>
        <w:rPr>
          <w:b/>
          <w:bCs/>
          <w:sz w:val="16"/>
          <w:szCs w:val="16"/>
        </w:rPr>
      </w:pPr>
    </w:p>
    <w:p w:rsidR="00C00908" w:rsidRPr="004C5AB2" w:rsidRDefault="00C00908" w:rsidP="004C5AB2">
      <w:pPr>
        <w:pStyle w:val="Default"/>
        <w:rPr>
          <w:b/>
          <w:bCs/>
        </w:rPr>
      </w:pPr>
      <w:r w:rsidRPr="004C5AB2">
        <w:rPr>
          <w:b/>
          <w:bCs/>
        </w:rPr>
        <w:t>Delete</w:t>
      </w:r>
    </w:p>
    <w:p w:rsidR="00C00908" w:rsidRPr="004C5AB2" w:rsidRDefault="00C00908" w:rsidP="004C5AB2">
      <w:pPr>
        <w:pStyle w:val="Default"/>
        <w:jc w:val="both"/>
        <w:rPr>
          <w:iCs/>
        </w:rPr>
      </w:pPr>
      <w:r w:rsidRPr="004C5AB2">
        <w:rPr>
          <w:iCs/>
        </w:rPr>
        <w:t xml:space="preserve">If you have not submitted a transaction, you can delete </w:t>
      </w:r>
      <w:r w:rsidR="00450D46">
        <w:rPr>
          <w:iCs/>
        </w:rPr>
        <w:t>the</w:t>
      </w:r>
      <w:r w:rsidRPr="004C5AB2">
        <w:rPr>
          <w:iCs/>
        </w:rPr>
        <w:t xml:space="preserve"> EPAF. This will remove the transaction from all approval levels, including the originator’s queue. (Reminder: Only the Originator can delete an EPAF).</w:t>
      </w:r>
    </w:p>
    <w:p w:rsidR="00C00908" w:rsidRPr="004C5AB2" w:rsidRDefault="00C00908" w:rsidP="004C5AB2">
      <w:pPr>
        <w:pStyle w:val="Default"/>
        <w:jc w:val="both"/>
        <w:rPr>
          <w:iCs/>
        </w:rPr>
      </w:pPr>
    </w:p>
    <w:p w:rsidR="00C00908" w:rsidRPr="004C5AB2" w:rsidRDefault="00C00908" w:rsidP="004C5AB2">
      <w:pPr>
        <w:pStyle w:val="Default"/>
        <w:rPr>
          <w:b/>
          <w:bCs/>
        </w:rPr>
      </w:pPr>
      <w:r w:rsidRPr="004C5AB2">
        <w:rPr>
          <w:b/>
          <w:bCs/>
        </w:rPr>
        <w:t>Void</w:t>
      </w:r>
    </w:p>
    <w:p w:rsidR="00C00908" w:rsidRPr="004C5AB2" w:rsidRDefault="00C00908" w:rsidP="004C5AB2">
      <w:pPr>
        <w:pStyle w:val="Default"/>
        <w:jc w:val="both"/>
        <w:rPr>
          <w:iCs/>
        </w:rPr>
      </w:pPr>
      <w:r w:rsidRPr="004C5AB2">
        <w:rPr>
          <w:iCs/>
        </w:rPr>
        <w:t xml:space="preserve">Originators can void their own transactions if they no longer want that transaction to be processed. You can only void a transaction AFTER it has been submitted. </w:t>
      </w:r>
      <w:r w:rsidR="00226360" w:rsidRPr="004C5AB2">
        <w:rPr>
          <w:iCs/>
        </w:rPr>
        <w:t xml:space="preserve">This transaction will be found in your “History” Tab.  </w:t>
      </w:r>
      <w:r w:rsidRPr="004C5AB2">
        <w:rPr>
          <w:iCs/>
        </w:rPr>
        <w:t>(Reminder: Only the Originator can void an EPAF).</w:t>
      </w:r>
    </w:p>
    <w:p w:rsidR="001B0079" w:rsidRPr="00C822C7" w:rsidRDefault="00C00908" w:rsidP="00C822C7">
      <w:pPr>
        <w:rPr>
          <w:rFonts w:ascii="Times New Roman" w:hAnsi="Times New Roman"/>
          <w:b/>
          <w:color w:val="000000"/>
          <w:sz w:val="28"/>
          <w:szCs w:val="28"/>
          <w:u w:val="single"/>
        </w:rPr>
      </w:pPr>
      <w:r w:rsidRPr="004C5AB2">
        <w:rPr>
          <w:rFonts w:ascii="Times New Roman" w:hAnsi="Times New Roman"/>
          <w:sz w:val="24"/>
          <w:szCs w:val="24"/>
        </w:rPr>
        <w:br w:type="page"/>
      </w:r>
      <w:r w:rsidR="001B0079" w:rsidRPr="00C822C7">
        <w:rPr>
          <w:rFonts w:ascii="Times New Roman" w:hAnsi="Times New Roman"/>
          <w:b/>
          <w:color w:val="000000"/>
          <w:sz w:val="28"/>
          <w:szCs w:val="28"/>
          <w:u w:val="single"/>
        </w:rPr>
        <w:lastRenderedPageBreak/>
        <w:t xml:space="preserve">EPAF Approver Summary </w:t>
      </w:r>
    </w:p>
    <w:p w:rsidR="00680FAC" w:rsidRDefault="001B0079" w:rsidP="00F56C65">
      <w:pPr>
        <w:autoSpaceDE w:val="0"/>
        <w:autoSpaceDN w:val="0"/>
        <w:adjustRightInd w:val="0"/>
        <w:spacing w:after="0" w:line="240" w:lineRule="auto"/>
        <w:rPr>
          <w:rFonts w:ascii="Times New Roman" w:hAnsi="Times New Roman"/>
          <w:sz w:val="24"/>
          <w:szCs w:val="24"/>
        </w:rPr>
      </w:pPr>
      <w:r w:rsidRPr="001B0079">
        <w:rPr>
          <w:rFonts w:ascii="Times New Roman" w:hAnsi="Times New Roman"/>
          <w:sz w:val="24"/>
          <w:szCs w:val="24"/>
        </w:rPr>
        <w:t xml:space="preserve">The EPAF Approver Summary </w:t>
      </w:r>
      <w:r w:rsidR="00B027F5" w:rsidRPr="00B027F5">
        <w:rPr>
          <w:rFonts w:ascii="Times New Roman" w:hAnsi="Times New Roman"/>
          <w:sz w:val="24"/>
          <w:szCs w:val="24"/>
        </w:rPr>
        <w:t>contains all the EPAFs that have the Approver listed in the Approval Queues</w:t>
      </w:r>
      <w:r w:rsidRPr="001B0079">
        <w:rPr>
          <w:rFonts w:ascii="Times New Roman" w:hAnsi="Times New Roman"/>
          <w:sz w:val="24"/>
          <w:szCs w:val="24"/>
        </w:rPr>
        <w:t xml:space="preserve">”.  </w:t>
      </w:r>
      <w:r w:rsidR="00EF0A9A">
        <w:rPr>
          <w:rFonts w:ascii="Times New Roman" w:hAnsi="Times New Roman"/>
          <w:sz w:val="24"/>
          <w:szCs w:val="24"/>
        </w:rPr>
        <w:t>There are two types of approvers; one that is</w:t>
      </w:r>
      <w:r w:rsidR="00EF0A9A" w:rsidRPr="00EF0A9A">
        <w:rPr>
          <w:rFonts w:ascii="Times New Roman" w:hAnsi="Times New Roman"/>
          <w:sz w:val="24"/>
          <w:szCs w:val="24"/>
        </w:rPr>
        <w:t xml:space="preserve"> required to Approve the action in order for the EPAF to continue through the approval process or </w:t>
      </w:r>
      <w:r w:rsidR="00EF0A9A">
        <w:rPr>
          <w:rFonts w:ascii="Times New Roman" w:hAnsi="Times New Roman"/>
          <w:sz w:val="24"/>
          <w:szCs w:val="24"/>
        </w:rPr>
        <w:t xml:space="preserve">another to </w:t>
      </w:r>
      <w:r w:rsidR="00EF0A9A" w:rsidRPr="00EF0A9A">
        <w:rPr>
          <w:rFonts w:ascii="Times New Roman" w:hAnsi="Times New Roman"/>
          <w:sz w:val="24"/>
          <w:szCs w:val="24"/>
        </w:rPr>
        <w:t xml:space="preserve">Acknowledge an FYI. FYI’s are sent to an Approver for informational purposes and do not require the Approvers approval in order for the action to proceed. </w:t>
      </w:r>
      <w:r w:rsidR="00EF0A9A">
        <w:rPr>
          <w:rFonts w:ascii="Times New Roman" w:hAnsi="Times New Roman"/>
          <w:sz w:val="24"/>
          <w:szCs w:val="24"/>
        </w:rPr>
        <w:t xml:space="preserve">  </w:t>
      </w:r>
    </w:p>
    <w:p w:rsidR="00680FAC" w:rsidRDefault="00680FAC" w:rsidP="00F56C65">
      <w:pPr>
        <w:autoSpaceDE w:val="0"/>
        <w:autoSpaceDN w:val="0"/>
        <w:adjustRightInd w:val="0"/>
        <w:spacing w:after="0" w:line="240" w:lineRule="auto"/>
        <w:rPr>
          <w:rFonts w:ascii="Times New Roman" w:hAnsi="Times New Roman"/>
          <w:sz w:val="24"/>
          <w:szCs w:val="24"/>
        </w:rPr>
      </w:pPr>
    </w:p>
    <w:p w:rsidR="00B6730A" w:rsidRPr="001B0079" w:rsidRDefault="001B0079" w:rsidP="00F56C65">
      <w:pPr>
        <w:autoSpaceDE w:val="0"/>
        <w:autoSpaceDN w:val="0"/>
        <w:adjustRightInd w:val="0"/>
        <w:spacing w:after="0" w:line="240" w:lineRule="auto"/>
        <w:rPr>
          <w:rFonts w:ascii="Times New Roman" w:hAnsi="Times New Roman"/>
          <w:sz w:val="24"/>
          <w:szCs w:val="24"/>
        </w:rPr>
      </w:pPr>
      <w:r w:rsidRPr="001B0079">
        <w:rPr>
          <w:rFonts w:ascii="Times New Roman" w:hAnsi="Times New Roman"/>
          <w:sz w:val="24"/>
          <w:szCs w:val="24"/>
        </w:rPr>
        <w:t xml:space="preserve">This page contains three tabs, </w:t>
      </w:r>
      <w:r w:rsidRPr="00B027F5">
        <w:rPr>
          <w:rFonts w:ascii="Times New Roman" w:hAnsi="Times New Roman"/>
          <w:sz w:val="24"/>
          <w:szCs w:val="24"/>
        </w:rPr>
        <w:t>Current</w:t>
      </w:r>
      <w:r w:rsidRPr="001B0079">
        <w:rPr>
          <w:rFonts w:ascii="Times New Roman" w:hAnsi="Times New Roman"/>
          <w:sz w:val="24"/>
          <w:szCs w:val="24"/>
        </w:rPr>
        <w:t xml:space="preserve">, </w:t>
      </w:r>
      <w:proofErr w:type="gramStart"/>
      <w:r w:rsidRPr="00B027F5">
        <w:rPr>
          <w:rFonts w:ascii="Times New Roman" w:hAnsi="Times New Roman"/>
          <w:sz w:val="24"/>
          <w:szCs w:val="24"/>
        </w:rPr>
        <w:t>In</w:t>
      </w:r>
      <w:proofErr w:type="gramEnd"/>
      <w:r w:rsidRPr="00B027F5">
        <w:rPr>
          <w:rFonts w:ascii="Times New Roman" w:hAnsi="Times New Roman"/>
          <w:sz w:val="24"/>
          <w:szCs w:val="24"/>
        </w:rPr>
        <w:t xml:space="preserve"> my Queue</w:t>
      </w:r>
      <w:r w:rsidRPr="001B0079">
        <w:rPr>
          <w:rFonts w:ascii="Times New Roman" w:hAnsi="Times New Roman"/>
          <w:sz w:val="24"/>
          <w:szCs w:val="24"/>
        </w:rPr>
        <w:t xml:space="preserve">, and </w:t>
      </w:r>
      <w:r w:rsidRPr="00B027F5">
        <w:rPr>
          <w:rFonts w:ascii="Times New Roman" w:hAnsi="Times New Roman"/>
          <w:sz w:val="24"/>
          <w:szCs w:val="24"/>
        </w:rPr>
        <w:t>History</w:t>
      </w:r>
      <w:r w:rsidRPr="001B0079">
        <w:rPr>
          <w:rFonts w:ascii="Times New Roman" w:hAnsi="Times New Roman"/>
          <w:sz w:val="24"/>
          <w:szCs w:val="24"/>
        </w:rPr>
        <w:t>.</w:t>
      </w:r>
    </w:p>
    <w:p w:rsidR="001B0079" w:rsidRPr="001B0079" w:rsidRDefault="001B0079" w:rsidP="00F56C65">
      <w:pPr>
        <w:autoSpaceDE w:val="0"/>
        <w:autoSpaceDN w:val="0"/>
        <w:adjustRightInd w:val="0"/>
        <w:spacing w:after="0" w:line="240" w:lineRule="auto"/>
        <w:rPr>
          <w:rFonts w:ascii="Times New Roman" w:hAnsi="Times New Roman"/>
          <w:color w:val="000000"/>
          <w:sz w:val="24"/>
          <w:szCs w:val="24"/>
        </w:rPr>
      </w:pPr>
    </w:p>
    <w:p w:rsidR="000547FB" w:rsidRPr="004C5AB2" w:rsidRDefault="003011A0" w:rsidP="00B7164D">
      <w:pPr>
        <w:rPr>
          <w:rFonts w:ascii="Times New Roman" w:hAnsi="Times New Roman"/>
          <w:sz w:val="24"/>
          <w:szCs w:val="24"/>
        </w:rPr>
      </w:pPr>
      <w:r>
        <w:rPr>
          <w:rFonts w:ascii="Times New Roman" w:hAnsi="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0" o:spid="_x0000_s1031" type="#_x0000_t34" style="position:absolute;margin-left:42.9pt;margin-top:90.45pt;width:34.2pt;height:.05pt;rotation:270;z-index: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" adj=",-118195200,-85263" strokeweight="2pt">
            <v:stroke endarrow="open"/>
            <v:shadow on="t" color="black" opacity="24903f" origin=",.5" offset="0,.55556mm"/>
          </v:shape>
        </w:pict>
      </w:r>
      <w:r w:rsidR="00F93D51">
        <w:rPr>
          <w:rFonts w:ascii="Times New Roman" w:hAnsi="Times New Roman"/>
          <w:noProof/>
          <w:sz w:val="24"/>
          <w:szCs w:val="24"/>
        </w:rPr>
        <w:pict>
          <v:shape id="Picture 7" o:spid="_x0000_i1028" type="#_x0000_t75" style="width:462pt;height:95.4pt;visibility:visible">
            <v:imagedata r:id="rId13" o:title="" croptop="25992f" cropbottom="4221f"/>
          </v:shape>
        </w:pict>
      </w:r>
    </w:p>
    <w:p w:rsidR="000547FB" w:rsidRPr="004C5AB2" w:rsidRDefault="003011A0" w:rsidP="00B7164D">
      <w:pPr>
        <w:rPr>
          <w:rFonts w:ascii="Times New Roman" w:hAnsi="Times New Roman"/>
          <w:sz w:val="24"/>
          <w:szCs w:val="24"/>
        </w:rPr>
      </w:pPr>
      <w:r>
        <w:rPr>
          <w:rFonts w:ascii="Times New Roman" w:hAnsi="Times New Roman"/>
          <w:noProof/>
          <w:sz w:val="24"/>
          <w:szCs w:val="24"/>
        </w:rPr>
        <w:pict>
          <v:rect id="Rectangle 9" o:spid="_x0000_s1030" style="position:absolute;margin-left:-7.2pt;margin-top:9.5pt;width:474pt;height:81.6pt;z-index: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" fillcolor="#666" strokecolor="#666" strokeweight="1pt">
            <v:fill color2="#ccc" angle="-45" focus="-50%" type="gradient"/>
            <v:shadow on="t" type="perspective" color="#7f7f7f" opacity=".5" offset="1pt" offset2="-3pt"/>
            <v:textbox>
              <w:txbxContent>
                <w:p w:rsidR="000547FB" w:rsidRPr="00B6730A" w:rsidRDefault="000547FB" w:rsidP="00B7164D">
                  <w:pPr>
                    <w:rPr>
                      <w:rFonts w:ascii="Arial" w:hAnsi="Arial" w:cs="Arial"/>
                    </w:rPr>
                  </w:pPr>
                  <w:r w:rsidRPr="00B6730A">
                    <w:rPr>
                      <w:rFonts w:ascii="Arial" w:hAnsi="Arial" w:cs="Arial"/>
                    </w:rPr>
                    <w:t>The approver Queue gives a third option that the originator queue does not</w:t>
                  </w:r>
                  <w:r w:rsidR="00D82C92" w:rsidRPr="00B6730A">
                    <w:rPr>
                      <w:rFonts w:ascii="Arial" w:hAnsi="Arial" w:cs="Arial"/>
                    </w:rPr>
                    <w:t xml:space="preserve"> include</w:t>
                  </w:r>
                  <w:r w:rsidRPr="00B6730A">
                    <w:rPr>
                      <w:rFonts w:ascii="Arial" w:hAnsi="Arial" w:cs="Arial"/>
                    </w:rPr>
                    <w:t xml:space="preserve">.  The “In My Queue” tab displays </w:t>
                  </w:r>
                  <w:r w:rsidR="00784F2A" w:rsidRPr="00B6730A">
                    <w:rPr>
                      <w:rFonts w:ascii="Arial" w:hAnsi="Arial" w:cs="Arial"/>
                    </w:rPr>
                    <w:t>EPAF transactions for which you have been selected as an approver.</w:t>
                  </w:r>
                  <w:r w:rsidRPr="00B6730A">
                    <w:rPr>
                      <w:rFonts w:ascii="Arial" w:hAnsi="Arial" w:cs="Arial"/>
                    </w:rPr>
                    <w:t xml:space="preserve"> </w:t>
                  </w:r>
                  <w:r w:rsidR="00784F2A" w:rsidRPr="00B6730A">
                    <w:rPr>
                      <w:rFonts w:ascii="Arial" w:hAnsi="Arial" w:cs="Arial"/>
                    </w:rPr>
                    <w:t xml:space="preserve">These transactions are currently sitting in the originators queue.  Approval by you is not required at this time but will be at some point soon.  </w:t>
                  </w:r>
                  <w:r w:rsidRPr="00B6730A">
                    <w:rPr>
                      <w:rFonts w:ascii="Arial" w:hAnsi="Arial" w:cs="Arial"/>
                    </w:rPr>
                    <w:t>The “Current”</w:t>
                  </w:r>
                  <w:r w:rsidR="00784F2A" w:rsidRPr="00B6730A">
                    <w:rPr>
                      <w:rFonts w:ascii="Arial" w:hAnsi="Arial" w:cs="Arial"/>
                    </w:rPr>
                    <w:t xml:space="preserve"> </w:t>
                  </w:r>
                  <w:r w:rsidR="00B7692D" w:rsidRPr="00B6730A">
                    <w:rPr>
                      <w:rFonts w:ascii="Arial" w:hAnsi="Arial" w:cs="Arial"/>
                    </w:rPr>
                    <w:t>and “</w:t>
                  </w:r>
                  <w:r w:rsidRPr="00B6730A">
                    <w:rPr>
                      <w:rFonts w:ascii="Arial" w:hAnsi="Arial" w:cs="Arial"/>
                    </w:rPr>
                    <w:t>History” tab are the same as th</w:t>
                  </w:r>
                  <w:r w:rsidR="00D82C92" w:rsidRPr="00B6730A">
                    <w:rPr>
                      <w:rFonts w:ascii="Arial" w:hAnsi="Arial" w:cs="Arial"/>
                    </w:rPr>
                    <w:t>ose</w:t>
                  </w:r>
                  <w:r w:rsidRPr="00B6730A">
                    <w:rPr>
                      <w:rFonts w:ascii="Arial" w:hAnsi="Arial" w:cs="Arial"/>
                    </w:rPr>
                    <w:t xml:space="preserve"> listed above in the EPAF Originator Summary.</w:t>
                  </w:r>
                </w:p>
              </w:txbxContent>
            </v:textbox>
          </v:rect>
        </w:pict>
      </w:r>
    </w:p>
    <w:p w:rsidR="00C00908" w:rsidRPr="004C5AB2" w:rsidRDefault="00C00908" w:rsidP="00F96CE3">
      <w:pPr>
        <w:pStyle w:val="Default"/>
      </w:pPr>
    </w:p>
    <w:p w:rsidR="00C00908" w:rsidRPr="004C5AB2" w:rsidRDefault="00C00908" w:rsidP="00F96CE3">
      <w:pPr>
        <w:pStyle w:val="Default"/>
      </w:pPr>
    </w:p>
    <w:p w:rsidR="00C00908" w:rsidRPr="004C5AB2" w:rsidRDefault="00C00908" w:rsidP="00F96CE3">
      <w:pPr>
        <w:pStyle w:val="Default"/>
      </w:pPr>
    </w:p>
    <w:p w:rsidR="00C00908" w:rsidRPr="004C5AB2" w:rsidRDefault="00C00908" w:rsidP="00F96CE3">
      <w:pPr>
        <w:pStyle w:val="Default"/>
      </w:pPr>
    </w:p>
    <w:p w:rsidR="00C00908" w:rsidRPr="004C5AB2" w:rsidRDefault="00C00908" w:rsidP="00F96CE3">
      <w:pPr>
        <w:pStyle w:val="Default"/>
      </w:pPr>
    </w:p>
    <w:p w:rsidR="004C5AB2" w:rsidRDefault="004C5AB2" w:rsidP="00F96CE3">
      <w:pPr>
        <w:pStyle w:val="Default"/>
        <w:rPr>
          <w:b/>
        </w:rPr>
      </w:pPr>
    </w:p>
    <w:p w:rsidR="00B027F5" w:rsidRDefault="00B027F5" w:rsidP="00B027F5">
      <w:pPr>
        <w:pStyle w:val="Default"/>
        <w:rPr>
          <w:b/>
          <w:u w:val="single"/>
        </w:rPr>
      </w:pPr>
      <w:r w:rsidRPr="00B027F5">
        <w:rPr>
          <w:b/>
          <w:u w:val="single"/>
        </w:rPr>
        <w:t>Curre</w:t>
      </w:r>
      <w:r w:rsidR="00EF0A9A">
        <w:rPr>
          <w:b/>
          <w:u w:val="single"/>
        </w:rPr>
        <w:t>nt Tab</w:t>
      </w:r>
    </w:p>
    <w:p w:rsidR="00EF0A9A" w:rsidRDefault="00EF0A9A" w:rsidP="00B027F5">
      <w:pPr>
        <w:pStyle w:val="Default"/>
        <w:rPr>
          <w:b/>
          <w:u w:val="single"/>
        </w:rPr>
      </w:pPr>
    </w:p>
    <w:p w:rsidR="00EF0A9A" w:rsidRDefault="00680FAC" w:rsidP="00680FAC">
      <w:pPr>
        <w:pStyle w:val="Default"/>
        <w:jc w:val="both"/>
        <w:rPr>
          <w:iCs/>
        </w:rPr>
      </w:pPr>
      <w:r w:rsidRPr="00680FAC">
        <w:rPr>
          <w:iCs/>
        </w:rPr>
        <w:t>The Current tab is your EPAF inbox. This is where the EPAFs appear that require your approval or FYI.</w:t>
      </w:r>
    </w:p>
    <w:p w:rsidR="00680FAC" w:rsidRPr="00680FAC" w:rsidRDefault="00680FAC" w:rsidP="00680FAC">
      <w:pPr>
        <w:pStyle w:val="Default"/>
        <w:jc w:val="both"/>
        <w:rPr>
          <w:iCs/>
        </w:rPr>
      </w:pPr>
    </w:p>
    <w:p w:rsidR="00B027F5" w:rsidRDefault="00B027F5" w:rsidP="00B027F5">
      <w:pPr>
        <w:pStyle w:val="Default"/>
        <w:rPr>
          <w:b/>
          <w:u w:val="single"/>
        </w:rPr>
      </w:pPr>
      <w:r w:rsidRPr="00B027F5">
        <w:rPr>
          <w:b/>
          <w:u w:val="single"/>
        </w:rPr>
        <w:t xml:space="preserve">In My Queue </w:t>
      </w:r>
    </w:p>
    <w:p w:rsidR="00EF0A9A" w:rsidRPr="00B027F5" w:rsidRDefault="00EF0A9A" w:rsidP="00B027F5">
      <w:pPr>
        <w:pStyle w:val="Default"/>
        <w:rPr>
          <w:b/>
          <w:u w:val="single"/>
        </w:rPr>
      </w:pPr>
    </w:p>
    <w:p w:rsidR="00680FAC" w:rsidRPr="00680FAC" w:rsidRDefault="00680FAC" w:rsidP="00680FAC">
      <w:pPr>
        <w:pStyle w:val="Default"/>
        <w:jc w:val="both"/>
        <w:rPr>
          <w:iCs/>
        </w:rPr>
      </w:pPr>
      <w:r w:rsidRPr="00680FAC">
        <w:rPr>
          <w:iCs/>
        </w:rPr>
        <w:t>The “In My Queue” tab displays EPAF transactions for which you have been selected as an approver. These transactions are currently sitting in the originators queue.  Approval by you is not required at this time but will be at some point soon.</w:t>
      </w:r>
    </w:p>
    <w:p w:rsidR="00680FAC" w:rsidRDefault="00680FAC" w:rsidP="00B027F5">
      <w:pPr>
        <w:pStyle w:val="Default"/>
        <w:rPr>
          <w:b/>
          <w:u w:val="single"/>
        </w:rPr>
      </w:pPr>
    </w:p>
    <w:p w:rsidR="00B027F5" w:rsidRDefault="00B027F5" w:rsidP="00B027F5">
      <w:pPr>
        <w:pStyle w:val="Default"/>
        <w:rPr>
          <w:b/>
          <w:u w:val="single"/>
        </w:rPr>
      </w:pPr>
      <w:r w:rsidRPr="00B027F5">
        <w:rPr>
          <w:b/>
          <w:u w:val="single"/>
        </w:rPr>
        <w:t xml:space="preserve">History </w:t>
      </w:r>
    </w:p>
    <w:p w:rsidR="00EF0A9A" w:rsidRPr="00B027F5" w:rsidRDefault="00EF0A9A" w:rsidP="00680FAC">
      <w:pPr>
        <w:pStyle w:val="Default"/>
        <w:jc w:val="both"/>
        <w:rPr>
          <w:b/>
          <w:u w:val="single"/>
        </w:rPr>
      </w:pPr>
    </w:p>
    <w:p w:rsidR="00B027F5" w:rsidRPr="00680FAC" w:rsidRDefault="00680FAC" w:rsidP="00680FAC">
      <w:pPr>
        <w:pStyle w:val="Default"/>
        <w:jc w:val="both"/>
        <w:rPr>
          <w:iCs/>
        </w:rPr>
      </w:pPr>
      <w:r w:rsidRPr="00680FAC">
        <w:rPr>
          <w:iCs/>
        </w:rPr>
        <w:t>The History tab shows EPAFs that have been approved or acknowledged by the Approver.</w:t>
      </w:r>
    </w:p>
    <w:p w:rsidR="00680FAC" w:rsidRDefault="00680FAC" w:rsidP="00F96CE3">
      <w:pPr>
        <w:pStyle w:val="Default"/>
        <w:rPr>
          <w:b/>
        </w:rPr>
      </w:pPr>
    </w:p>
    <w:p w:rsidR="004E6998" w:rsidRPr="00C822C7" w:rsidRDefault="008A6D0C" w:rsidP="00C822C7">
      <w:pPr>
        <w:rPr>
          <w:rFonts w:ascii="Times New Roman" w:hAnsi="Times New Roman"/>
          <w:b/>
          <w:color w:val="000000"/>
          <w:sz w:val="28"/>
          <w:szCs w:val="28"/>
          <w:u w:val="single"/>
        </w:rPr>
      </w:pPr>
      <w:r>
        <w:rPr>
          <w:b/>
        </w:rPr>
        <w:br w:type="page"/>
      </w:r>
      <w:r w:rsidR="004E6998" w:rsidRPr="00C822C7">
        <w:rPr>
          <w:rFonts w:ascii="Times New Roman" w:hAnsi="Times New Roman"/>
          <w:b/>
          <w:color w:val="000000"/>
          <w:sz w:val="28"/>
          <w:szCs w:val="28"/>
          <w:u w:val="single"/>
        </w:rPr>
        <w:lastRenderedPageBreak/>
        <w:t xml:space="preserve">EPAF Approver Summary Cont. </w:t>
      </w:r>
    </w:p>
    <w:p w:rsidR="004E6998" w:rsidRDefault="004E6998" w:rsidP="00F96CE3">
      <w:pPr>
        <w:pStyle w:val="Default"/>
        <w:rPr>
          <w:b/>
        </w:rPr>
      </w:pPr>
    </w:p>
    <w:p w:rsidR="00F96CE3" w:rsidRPr="004C5AB2" w:rsidRDefault="00C00908" w:rsidP="00F96CE3">
      <w:pPr>
        <w:pStyle w:val="Default"/>
        <w:rPr>
          <w:b/>
        </w:rPr>
      </w:pPr>
      <w:r w:rsidRPr="004C5AB2">
        <w:rPr>
          <w:b/>
        </w:rPr>
        <w:t>Approver Button Optio</w:t>
      </w:r>
      <w:r w:rsidR="00F56C65" w:rsidRPr="004C5AB2">
        <w:rPr>
          <w:b/>
        </w:rPr>
        <w:t>ns</w:t>
      </w:r>
    </w:p>
    <w:p w:rsidR="00F56C65" w:rsidRPr="004C5AB2" w:rsidRDefault="00F56C65" w:rsidP="00F96CE3">
      <w:pPr>
        <w:pStyle w:val="Default"/>
      </w:pPr>
    </w:p>
    <w:p w:rsidR="00F56C65" w:rsidRPr="004C5AB2" w:rsidRDefault="00F56C65" w:rsidP="004C5AB2">
      <w:pPr>
        <w:pStyle w:val="Default"/>
        <w:rPr>
          <w:b/>
          <w:bCs/>
        </w:rPr>
      </w:pPr>
      <w:r w:rsidRPr="004C5AB2">
        <w:rPr>
          <w:b/>
          <w:bCs/>
        </w:rPr>
        <w:t xml:space="preserve">Approve </w:t>
      </w:r>
    </w:p>
    <w:p w:rsidR="00F56C65" w:rsidRPr="004C5AB2" w:rsidRDefault="00F56C65" w:rsidP="004C5AB2">
      <w:pPr>
        <w:pStyle w:val="Default"/>
        <w:jc w:val="both"/>
        <w:rPr>
          <w:iCs/>
        </w:rPr>
      </w:pPr>
      <w:r w:rsidRPr="004C5AB2">
        <w:rPr>
          <w:iCs/>
        </w:rPr>
        <w:t xml:space="preserve">Approving an EPAF confirms the information is correct and authorized. Click “Approve to allow the EPAF to progress to the next approval level in the routing queue. </w:t>
      </w:r>
      <w:r w:rsidR="003440D0" w:rsidRPr="004C5AB2">
        <w:rPr>
          <w:iCs/>
        </w:rPr>
        <w:t xml:space="preserve">  Once you have “Approved” the EPAF it will be moved to your “History” Tab.</w:t>
      </w:r>
    </w:p>
    <w:p w:rsidR="00F56C65" w:rsidRPr="004C5AB2" w:rsidRDefault="00F56C65" w:rsidP="004C5AB2">
      <w:pPr>
        <w:pStyle w:val="Default"/>
      </w:pPr>
    </w:p>
    <w:p w:rsidR="00F56C65" w:rsidRPr="004C5AB2" w:rsidRDefault="00F56C65" w:rsidP="004C5AB2">
      <w:pPr>
        <w:pStyle w:val="Default"/>
        <w:rPr>
          <w:b/>
          <w:bCs/>
        </w:rPr>
      </w:pPr>
      <w:r w:rsidRPr="004C5AB2">
        <w:rPr>
          <w:b/>
          <w:bCs/>
        </w:rPr>
        <w:t>Disapprove</w:t>
      </w:r>
    </w:p>
    <w:p w:rsidR="00F56C65" w:rsidRPr="004C5AB2" w:rsidRDefault="00F56C65" w:rsidP="004C5AB2">
      <w:pPr>
        <w:pStyle w:val="Default"/>
        <w:rPr>
          <w:bCs/>
        </w:rPr>
      </w:pPr>
      <w:r w:rsidRPr="004C5AB2">
        <w:rPr>
          <w:bCs/>
        </w:rPr>
        <w:t xml:space="preserve">Disapprove should not be used.  If you feel there is an issue with this EPAF, return it for correction.  </w:t>
      </w:r>
    </w:p>
    <w:p w:rsidR="00F56C65" w:rsidRPr="004C5AB2" w:rsidRDefault="00F56C65" w:rsidP="004C5AB2">
      <w:pPr>
        <w:pStyle w:val="Default"/>
        <w:rPr>
          <w:b/>
          <w:bCs/>
        </w:rPr>
      </w:pPr>
    </w:p>
    <w:p w:rsidR="00F56C65" w:rsidRPr="004C5AB2" w:rsidRDefault="00F56C65" w:rsidP="004C5AB2">
      <w:pPr>
        <w:pStyle w:val="Default"/>
        <w:rPr>
          <w:b/>
          <w:bCs/>
        </w:rPr>
      </w:pPr>
      <w:r w:rsidRPr="004C5AB2">
        <w:rPr>
          <w:b/>
          <w:bCs/>
        </w:rPr>
        <w:t xml:space="preserve">Return for Correction </w:t>
      </w:r>
    </w:p>
    <w:p w:rsidR="00F56C65" w:rsidRPr="004C5AB2" w:rsidRDefault="00F56C65" w:rsidP="004C5AB2">
      <w:pPr>
        <w:pStyle w:val="Default"/>
        <w:rPr>
          <w:iCs/>
        </w:rPr>
      </w:pPr>
      <w:r w:rsidRPr="004C5AB2">
        <w:rPr>
          <w:iCs/>
        </w:rPr>
        <w:t xml:space="preserve">This option returns the EPAF to the Originator.  It is important to add comments as to why this EPAF is being returned.  The originator should correct and resubmit the EPAF. </w:t>
      </w:r>
      <w:r w:rsidR="003440D0" w:rsidRPr="004C5AB2">
        <w:rPr>
          <w:iCs/>
        </w:rPr>
        <w:t xml:space="preserve"> Once the transaction has been returned for correction, the originator will view the EPAF under their “Current” Tab.  The approver can view the Return for Correction EPAF in their “History” Tab.</w:t>
      </w:r>
    </w:p>
    <w:p w:rsidR="00F56C65" w:rsidRPr="004C5AB2" w:rsidRDefault="00F56C65" w:rsidP="00F56C65">
      <w:pPr>
        <w:pStyle w:val="Default"/>
      </w:pPr>
      <w:r w:rsidRPr="004C5AB2">
        <w:t xml:space="preserve"> </w:t>
      </w:r>
    </w:p>
    <w:p w:rsidR="00F56C65" w:rsidRPr="004C5AB2" w:rsidRDefault="00F56C65" w:rsidP="004C5AB2">
      <w:pPr>
        <w:pStyle w:val="Default"/>
        <w:rPr>
          <w:b/>
          <w:bCs/>
        </w:rPr>
      </w:pPr>
      <w:r w:rsidRPr="004C5AB2">
        <w:rPr>
          <w:b/>
          <w:bCs/>
        </w:rPr>
        <w:t xml:space="preserve">Acknowledge </w:t>
      </w:r>
    </w:p>
    <w:p w:rsidR="00C00908" w:rsidRDefault="00F56C65" w:rsidP="004C5AB2">
      <w:pPr>
        <w:pStyle w:val="Default"/>
        <w:rPr>
          <w:iCs/>
        </w:rPr>
      </w:pPr>
      <w:r w:rsidRPr="004C5AB2">
        <w:rPr>
          <w:iCs/>
        </w:rPr>
        <w:t xml:space="preserve">This option acknowledges the information that is shared in the EPAF. When an Approver is </w:t>
      </w:r>
      <w:proofErr w:type="spellStart"/>
      <w:r w:rsidRPr="004C5AB2">
        <w:rPr>
          <w:iCs/>
        </w:rPr>
        <w:t>FYIed</w:t>
      </w:r>
      <w:proofErr w:type="spellEnd"/>
      <w:r w:rsidRPr="004C5AB2">
        <w:rPr>
          <w:iCs/>
        </w:rPr>
        <w:t xml:space="preserve"> on an EPAF, he or she cannot approve or return it for correction. </w:t>
      </w:r>
      <w:r w:rsidR="00F56ECF" w:rsidRPr="004C5AB2">
        <w:rPr>
          <w:iCs/>
        </w:rPr>
        <w:t>This is the only option you will see if you have been set up as an FYI approver.</w:t>
      </w:r>
    </w:p>
    <w:p w:rsidR="00450D46" w:rsidRDefault="00450D46" w:rsidP="004C5AB2">
      <w:pPr>
        <w:pStyle w:val="Default"/>
        <w:rPr>
          <w:iCs/>
        </w:rPr>
      </w:pPr>
    </w:p>
    <w:p w:rsidR="00450D46" w:rsidRPr="00450D46" w:rsidRDefault="00450D46" w:rsidP="004C5AB2">
      <w:pPr>
        <w:pStyle w:val="Default"/>
        <w:rPr>
          <w:iCs/>
          <w:color w:val="FF0000"/>
        </w:rPr>
      </w:pPr>
    </w:p>
    <w:sectPr w:rsidR="00450D46" w:rsidRPr="00450D46" w:rsidSect="000547FB">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1A0" w:rsidRDefault="003011A0" w:rsidP="0000229E">
      <w:pPr>
        <w:spacing w:after="0" w:line="240" w:lineRule="auto"/>
      </w:pPr>
      <w:r>
        <w:separator/>
      </w:r>
    </w:p>
  </w:endnote>
  <w:endnote w:type="continuationSeparator" w:id="0">
    <w:p w:rsidR="003011A0" w:rsidRDefault="003011A0" w:rsidP="00002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D51" w:rsidRDefault="00F93D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D51" w:rsidRDefault="00F93D51" w:rsidP="00F93D51">
    <w:pPr>
      <w:pStyle w:val="Footer"/>
      <w:jc w:val="right"/>
    </w:pPr>
    <w:bookmarkStart w:id="0" w:name="_GoBack"/>
    <w:bookmarkEnd w:id="0"/>
    <w:r w:rsidRPr="00AC01C0">
      <w:rPr>
        <w:sz w:val="18"/>
        <w:szCs w:val="18"/>
      </w:rPr>
      <w:t xml:space="preserve">Revised </w:t>
    </w:r>
    <w:r>
      <w:rPr>
        <w:sz w:val="18"/>
        <w:szCs w:val="18"/>
      </w:rPr>
      <w:t>10/5</w:t>
    </w:r>
    <w:r w:rsidRPr="00AC01C0">
      <w:rPr>
        <w:sz w:val="18"/>
        <w:szCs w:val="18"/>
      </w:rPr>
      <w:t>/12</w:t>
    </w:r>
  </w:p>
  <w:p w:rsidR="00F93D51" w:rsidRDefault="00F93D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D51" w:rsidRDefault="00F93D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1A0" w:rsidRDefault="003011A0" w:rsidP="0000229E">
      <w:pPr>
        <w:spacing w:after="0" w:line="240" w:lineRule="auto"/>
      </w:pPr>
      <w:r>
        <w:separator/>
      </w:r>
    </w:p>
  </w:footnote>
  <w:footnote w:type="continuationSeparator" w:id="0">
    <w:p w:rsidR="003011A0" w:rsidRDefault="003011A0" w:rsidP="000022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D51" w:rsidRDefault="00F93D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D51" w:rsidRDefault="00F93D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D51" w:rsidRDefault="00F93D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ocumentProtection w:edit="readOnly" w:enforcement="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5B4A"/>
    <w:rsid w:val="0000229E"/>
    <w:rsid w:val="00043AD7"/>
    <w:rsid w:val="000547FB"/>
    <w:rsid w:val="000D7263"/>
    <w:rsid w:val="000F5EC9"/>
    <w:rsid w:val="00105B44"/>
    <w:rsid w:val="00130156"/>
    <w:rsid w:val="00135B4A"/>
    <w:rsid w:val="001878AD"/>
    <w:rsid w:val="001B0079"/>
    <w:rsid w:val="001B2DA9"/>
    <w:rsid w:val="001D6668"/>
    <w:rsid w:val="001E6095"/>
    <w:rsid w:val="001F0D75"/>
    <w:rsid w:val="00223180"/>
    <w:rsid w:val="00226360"/>
    <w:rsid w:val="00232F3D"/>
    <w:rsid w:val="00233DE9"/>
    <w:rsid w:val="003011A0"/>
    <w:rsid w:val="00306BC1"/>
    <w:rsid w:val="00311852"/>
    <w:rsid w:val="003440D0"/>
    <w:rsid w:val="00357312"/>
    <w:rsid w:val="00394C2F"/>
    <w:rsid w:val="003B6843"/>
    <w:rsid w:val="00426799"/>
    <w:rsid w:val="00450D46"/>
    <w:rsid w:val="004A1475"/>
    <w:rsid w:val="004C5543"/>
    <w:rsid w:val="004C5AB2"/>
    <w:rsid w:val="004E6998"/>
    <w:rsid w:val="005660B4"/>
    <w:rsid w:val="00566BD3"/>
    <w:rsid w:val="005F2012"/>
    <w:rsid w:val="006053C9"/>
    <w:rsid w:val="006246F1"/>
    <w:rsid w:val="006737D0"/>
    <w:rsid w:val="00680FAC"/>
    <w:rsid w:val="00705480"/>
    <w:rsid w:val="00714D08"/>
    <w:rsid w:val="0073354E"/>
    <w:rsid w:val="00784F2A"/>
    <w:rsid w:val="0078769F"/>
    <w:rsid w:val="00800933"/>
    <w:rsid w:val="00807081"/>
    <w:rsid w:val="00816B80"/>
    <w:rsid w:val="00894B92"/>
    <w:rsid w:val="008A6D0C"/>
    <w:rsid w:val="008F6077"/>
    <w:rsid w:val="00952AD9"/>
    <w:rsid w:val="009635E3"/>
    <w:rsid w:val="0096531D"/>
    <w:rsid w:val="009C6C13"/>
    <w:rsid w:val="009E7D36"/>
    <w:rsid w:val="00B007B1"/>
    <w:rsid w:val="00B027F5"/>
    <w:rsid w:val="00B41C3C"/>
    <w:rsid w:val="00B63346"/>
    <w:rsid w:val="00B6730A"/>
    <w:rsid w:val="00B7164D"/>
    <w:rsid w:val="00B7692D"/>
    <w:rsid w:val="00B80E0B"/>
    <w:rsid w:val="00BB68E7"/>
    <w:rsid w:val="00C00908"/>
    <w:rsid w:val="00C0285E"/>
    <w:rsid w:val="00C57D3D"/>
    <w:rsid w:val="00C74CA9"/>
    <w:rsid w:val="00C80E49"/>
    <w:rsid w:val="00C822C7"/>
    <w:rsid w:val="00C97A94"/>
    <w:rsid w:val="00CC6C03"/>
    <w:rsid w:val="00D54EF3"/>
    <w:rsid w:val="00D82C92"/>
    <w:rsid w:val="00DD2626"/>
    <w:rsid w:val="00DE4F12"/>
    <w:rsid w:val="00E26278"/>
    <w:rsid w:val="00E333C2"/>
    <w:rsid w:val="00E44501"/>
    <w:rsid w:val="00EF0A9A"/>
    <w:rsid w:val="00EF4F99"/>
    <w:rsid w:val="00F56C65"/>
    <w:rsid w:val="00F56ECF"/>
    <w:rsid w:val="00F71897"/>
    <w:rsid w:val="00F83292"/>
    <w:rsid w:val="00F84156"/>
    <w:rsid w:val="00F93D51"/>
    <w:rsid w:val="00F96CE3"/>
    <w:rsid w:val="00FA1259"/>
    <w:rsid w:val="00FC6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1"/>
    <o:shapelayout v:ext="edit">
      <o:idmap v:ext="edit" data="1"/>
      <o:rules v:ext="edit">
        <o:r id="V:Rule1" type="connector" idref="#_x0000_s1041"/>
        <o:r id="V:Rule2" type="connector" idref="#_x0000_s1040"/>
        <o:r id="V:Rule3" type="connector" idref="#Straight Arrow Connector 10"/>
      </o:rules>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B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35B4A"/>
    <w:rPr>
      <w:rFonts w:ascii="Tahoma" w:hAnsi="Tahoma"/>
      <w:sz w:val="16"/>
    </w:rPr>
  </w:style>
  <w:style w:type="paragraph" w:styleId="Header">
    <w:name w:val="header"/>
    <w:basedOn w:val="Normal"/>
    <w:link w:val="HeaderChar"/>
    <w:uiPriority w:val="99"/>
    <w:unhideWhenUsed/>
    <w:rsid w:val="0000229E"/>
    <w:pPr>
      <w:tabs>
        <w:tab w:val="center" w:pos="4680"/>
        <w:tab w:val="right" w:pos="9360"/>
      </w:tabs>
      <w:spacing w:after="0" w:line="240" w:lineRule="auto"/>
    </w:pPr>
  </w:style>
  <w:style w:type="character" w:customStyle="1" w:styleId="HeaderChar">
    <w:name w:val="Header Char"/>
    <w:link w:val="Header"/>
    <w:uiPriority w:val="99"/>
    <w:locked/>
    <w:rsid w:val="0000229E"/>
    <w:rPr>
      <w:rFonts w:cs="Times New Roman"/>
    </w:rPr>
  </w:style>
  <w:style w:type="paragraph" w:styleId="Footer">
    <w:name w:val="footer"/>
    <w:basedOn w:val="Normal"/>
    <w:link w:val="FooterChar"/>
    <w:uiPriority w:val="99"/>
    <w:unhideWhenUsed/>
    <w:rsid w:val="0000229E"/>
    <w:pPr>
      <w:tabs>
        <w:tab w:val="center" w:pos="4680"/>
        <w:tab w:val="right" w:pos="9360"/>
      </w:tabs>
      <w:spacing w:after="0" w:line="240" w:lineRule="auto"/>
    </w:pPr>
  </w:style>
  <w:style w:type="character" w:customStyle="1" w:styleId="FooterChar">
    <w:name w:val="Footer Char"/>
    <w:link w:val="Footer"/>
    <w:uiPriority w:val="99"/>
    <w:locked/>
    <w:rsid w:val="0000229E"/>
    <w:rPr>
      <w:rFonts w:cs="Times New Roman"/>
    </w:rPr>
  </w:style>
  <w:style w:type="paragraph" w:customStyle="1" w:styleId="Default">
    <w:name w:val="Default"/>
    <w:rsid w:val="00F96CE3"/>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AppData/Local/Temp/SNAGHTML1c2ce9d.PNG"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AppData/Local/Temp/SNAGHTML1b6f37b.PNG"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EPAF Originator Approver Queue Summary</vt:lpstr>
    </vt:vector>
  </TitlesOfParts>
  <Company>University of New Mexico</Company>
  <LinksUpToDate>false</LinksUpToDate>
  <CharactersWithSpaces>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EPAF Originator Approver Queue Summary</dc:title>
  <dc:creator>Lisa Renae Gamboa</dc:creator>
  <cp:lastModifiedBy>Lisa Renae Gamboa</cp:lastModifiedBy>
  <cp:revision>4</cp:revision>
  <dcterms:created xsi:type="dcterms:W3CDTF">2012-10-05T15:00:00Z</dcterms:created>
  <dcterms:modified xsi:type="dcterms:W3CDTF">2012-10-05T15:43:00Z</dcterms:modified>
</cp:coreProperties>
</file>