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0881" w:rsidRDefault="00135C45">
      <w:r w:rsidRPr="0052107F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93CB1" wp14:editId="69DA5A98">
                <wp:simplePos x="0" y="0"/>
                <wp:positionH relativeFrom="column">
                  <wp:posOffset>13970</wp:posOffset>
                </wp:positionH>
                <wp:positionV relativeFrom="paragraph">
                  <wp:posOffset>-440690</wp:posOffset>
                </wp:positionV>
                <wp:extent cx="6372225" cy="342900"/>
                <wp:effectExtent l="57150" t="38100" r="8572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42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2107F" w:rsidRPr="00413634" w:rsidRDefault="0052107F" w:rsidP="005210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understanding EPAF </w:t>
                            </w:r>
                            <w:r w:rsidR="00524E56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transaction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.1pt;margin-top:-34.7pt;width:501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" fillcolor="#d9d9d9" strokeweight=".5pt">
                <v:shadow on="t" color="black" opacity="24903f" origin=",.5" offset="0,.55556mm"/>
                <v:textbox>
                  <w:txbxContent>
                    <w:p w:rsidR="0052107F" w:rsidRPr="00413634" w:rsidRDefault="0052107F" w:rsidP="0052107F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understanding EPAF </w:t>
                      </w:r>
                      <w:r w:rsidR="00524E56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transaction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dates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424706BA" wp14:editId="39D9E52A">
            <wp:simplePos x="0" y="0"/>
            <wp:positionH relativeFrom="column">
              <wp:posOffset>-761365</wp:posOffset>
            </wp:positionH>
            <wp:positionV relativeFrom="paragraph">
              <wp:posOffset>-818515</wp:posOffset>
            </wp:positionV>
            <wp:extent cx="2924175" cy="351155"/>
            <wp:effectExtent l="0" t="0" r="9525" b="0"/>
            <wp:wrapNone/>
            <wp:docPr id="14" name="Picture 14" descr="I:\HR Communications\Communication Tools\Logos\UNM_HR_Logo_PMS_R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R Communications\Communication Tools\Logos\UNM_HR_Logo_PMS_RBG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BD6" w:rsidRPr="0052107F">
        <w:rPr>
          <w:b/>
        </w:rPr>
        <w:t xml:space="preserve">Jobs </w:t>
      </w:r>
      <w:r w:rsidR="00436702" w:rsidRPr="0052107F">
        <w:rPr>
          <w:b/>
        </w:rPr>
        <w:t>Effective Date</w:t>
      </w:r>
      <w:r w:rsidR="00436702">
        <w:t>:</w:t>
      </w:r>
      <w:r w:rsidRPr="00135C45">
        <w:rPr>
          <w:noProof/>
          <w:sz w:val="28"/>
          <w:szCs w:val="28"/>
          <w:u w:val="single"/>
        </w:rPr>
        <w:t xml:space="preserve"> </w:t>
      </w:r>
    </w:p>
    <w:p w:rsidR="00436702" w:rsidRDefault="00436702">
      <w:r>
        <w:t xml:space="preserve">The </w:t>
      </w:r>
      <w:r w:rsidR="00715BD6">
        <w:t xml:space="preserve">jobs </w:t>
      </w:r>
      <w:r>
        <w:t>effective date is the date the e</w:t>
      </w:r>
      <w:r w:rsidR="00AA42EA">
        <w:t xml:space="preserve">PAF </w:t>
      </w:r>
      <w:r>
        <w:t xml:space="preserve">will apply in the Banner system.  This </w:t>
      </w:r>
      <w:r w:rsidR="006E6A66">
        <w:t>date must</w:t>
      </w:r>
      <w:r w:rsidR="0007215E">
        <w:t xml:space="preserve"> not be less than the last paid</w:t>
      </w:r>
      <w:r w:rsidR="005C4AE0">
        <w:t xml:space="preserve"> date</w:t>
      </w:r>
      <w:r w:rsidR="00715BD6">
        <w:t xml:space="preserve"> as indicated on the ePAF in which you are currently working</w:t>
      </w:r>
      <w:r w:rsidR="005C4AE0">
        <w:t xml:space="preserve">. </w:t>
      </w:r>
      <w:r w:rsidR="0089041F">
        <w:t>In some cases, the effective d</w:t>
      </w:r>
      <w:r w:rsidR="0007215E">
        <w:t>ate may be equal to the last paid</w:t>
      </w:r>
      <w:r w:rsidR="0089041F">
        <w:t xml:space="preserve"> date, but it can</w:t>
      </w:r>
      <w:r w:rsidR="0007215E">
        <w:t xml:space="preserve"> never be less than the last paid</w:t>
      </w:r>
      <w:r w:rsidR="0089041F">
        <w:t xml:space="preserve"> date. </w:t>
      </w:r>
    </w:p>
    <w:p w:rsidR="00436702" w:rsidRDefault="00436702">
      <w:r w:rsidRPr="0052107F">
        <w:rPr>
          <w:b/>
        </w:rPr>
        <w:t>Personnel Date</w:t>
      </w:r>
      <w:r>
        <w:t>:</w:t>
      </w:r>
    </w:p>
    <w:p w:rsidR="00715BD6" w:rsidRDefault="00436702" w:rsidP="00126F9D">
      <w:r>
        <w:t>The personnel date is th</w:t>
      </w:r>
      <w:r w:rsidR="00443CE6">
        <w:t xml:space="preserve">e date that the </w:t>
      </w:r>
      <w:r w:rsidR="003644D7">
        <w:t>epaf “</w:t>
      </w:r>
      <w:r>
        <w:rPr>
          <w:i/>
        </w:rPr>
        <w:t xml:space="preserve">should” </w:t>
      </w:r>
      <w:r w:rsidRPr="00436702">
        <w:rPr>
          <w:i/>
        </w:rPr>
        <w:t>happen</w:t>
      </w:r>
      <w:r>
        <w:t xml:space="preserve">.  In best case scenario, the personnel date and </w:t>
      </w:r>
      <w:r w:rsidR="00715BD6">
        <w:t xml:space="preserve">jobs </w:t>
      </w:r>
      <w:r>
        <w:t>effective date will be the same.</w:t>
      </w:r>
      <w:r w:rsidR="00126F9D">
        <w:t xml:space="preserve"> </w:t>
      </w:r>
    </w:p>
    <w:p w:rsidR="00715BD6" w:rsidRDefault="00715BD6" w:rsidP="00126F9D">
      <w:r>
        <w:t>Exception:</w:t>
      </w:r>
    </w:p>
    <w:p w:rsidR="00126F9D" w:rsidRDefault="00126F9D" w:rsidP="00126F9D">
      <w:r>
        <w:t>The personnel date can be used in cases where you may need to back date the epaf.  For example, if an employee is separating</w:t>
      </w:r>
      <w:r w:rsidR="00715BD6">
        <w:t xml:space="preserve"> from the University and the last paid</w:t>
      </w:r>
      <w:r>
        <w:t xml:space="preserve"> date has already pas</w:t>
      </w:r>
      <w:r w:rsidR="006E6A66">
        <w:t>t</w:t>
      </w:r>
      <w:r>
        <w:t xml:space="preserve">, then the personnel date and </w:t>
      </w:r>
      <w:r w:rsidR="00715BD6">
        <w:t xml:space="preserve">jobs </w:t>
      </w:r>
      <w:r>
        <w:t xml:space="preserve">effective date will not be equal.  In this case the </w:t>
      </w:r>
      <w:r w:rsidR="00715BD6">
        <w:t xml:space="preserve">jobs </w:t>
      </w:r>
      <w:r>
        <w:t>effective date will reflect the last paid date</w:t>
      </w:r>
      <w:r w:rsidR="00715BD6">
        <w:t xml:space="preserve"> on the epaf in which you are currently working,</w:t>
      </w:r>
      <w:r>
        <w:t xml:space="preserve"> and the personnel date will reflect the actual last day of employment</w:t>
      </w:r>
      <w:r w:rsidR="00715BD6">
        <w:t xml:space="preserve">. </w:t>
      </w:r>
      <w:r w:rsidR="00715BD6" w:rsidRPr="00715BD6">
        <w:rPr>
          <w:i/>
        </w:rPr>
        <w:t xml:space="preserve">Caution: </w:t>
      </w:r>
      <w:r w:rsidRPr="00715BD6">
        <w:rPr>
          <w:i/>
        </w:rPr>
        <w:t xml:space="preserve"> overpayments will be handled through Payroll adjustments.</w:t>
      </w:r>
      <w:r>
        <w:t xml:space="preserve">  </w:t>
      </w:r>
    </w:p>
    <w:p w:rsidR="00D95EF1" w:rsidRDefault="00D95EF1">
      <w:r>
        <w:t xml:space="preserve">How do I </w:t>
      </w:r>
      <w:r w:rsidR="00814E74">
        <w:t>process back-dated EPAF?</w:t>
      </w:r>
    </w:p>
    <w:p w:rsidR="006E6A66" w:rsidRDefault="006E6A66">
      <w:r>
        <w:t>Scenario:</w:t>
      </w:r>
    </w:p>
    <w:p w:rsidR="00347692" w:rsidRDefault="00347692">
      <w:r>
        <w:t>Exempt Employee</w:t>
      </w:r>
    </w:p>
    <w:p w:rsidR="006E6A66" w:rsidRDefault="00D95EF1">
      <w:r>
        <w:t>John Doe</w:t>
      </w:r>
      <w:r w:rsidR="006E6A66">
        <w:t>’s</w:t>
      </w:r>
      <w:r>
        <w:t xml:space="preserve"> last working day is June 15, </w:t>
      </w:r>
      <w:r w:rsidR="00347692">
        <w:t>20XX.</w:t>
      </w:r>
      <w:r>
        <w:t xml:space="preserve">  </w:t>
      </w:r>
      <w:r w:rsidR="006E6A66">
        <w:t>T</w:t>
      </w:r>
      <w:r>
        <w:t xml:space="preserve">he EPAF originator was not aware of the </w:t>
      </w:r>
      <w:r w:rsidR="006E6A66">
        <w:t>separation</w:t>
      </w:r>
      <w:r w:rsidR="00A57E37">
        <w:t xml:space="preserve"> and</w:t>
      </w:r>
      <w:r w:rsidR="00347692">
        <w:t xml:space="preserve"> John Doe was paid through </w:t>
      </w:r>
      <w:r>
        <w:t>June 30</w:t>
      </w:r>
      <w:r w:rsidRPr="00D30770">
        <w:rPr>
          <w:vertAlign w:val="superscript"/>
        </w:rPr>
        <w:t>th</w:t>
      </w:r>
      <w:r>
        <w:t xml:space="preserve">.   </w:t>
      </w:r>
    </w:p>
    <w:p w:rsidR="006E6A66" w:rsidRDefault="006E6A66">
      <w:r>
        <w:t>Process:</w:t>
      </w:r>
    </w:p>
    <w:p w:rsidR="00D95EF1" w:rsidRDefault="00347692">
      <w:r>
        <w:t>Originator will see that the last paid date on the separation epaf is June 30</w:t>
      </w:r>
      <w:r w:rsidR="00D735EA">
        <w:t>, 20XX</w:t>
      </w:r>
      <w:r>
        <w:t>.  T</w:t>
      </w:r>
      <w:r w:rsidR="00A57E37">
        <w:t xml:space="preserve">his </w:t>
      </w:r>
      <w:r w:rsidR="006E6A66">
        <w:t xml:space="preserve">EPAF’s </w:t>
      </w:r>
      <w:r>
        <w:t xml:space="preserve">jobs </w:t>
      </w:r>
      <w:r w:rsidR="006E6A66">
        <w:t>effective</w:t>
      </w:r>
      <w:r w:rsidR="00A57E37">
        <w:t xml:space="preserve"> date cannot be less than the last pa</w:t>
      </w:r>
      <w:r>
        <w:t>id</w:t>
      </w:r>
      <w:r w:rsidR="00A57E37">
        <w:t xml:space="preserve"> </w:t>
      </w:r>
      <w:r>
        <w:t>date;</w:t>
      </w:r>
      <w:r w:rsidR="00A57E37">
        <w:t xml:space="preserve"> the EPAF originator will enter June 30</w:t>
      </w:r>
      <w:r w:rsidR="0052107F">
        <w:t>, 20XX</w:t>
      </w:r>
      <w:r w:rsidR="00A57E37">
        <w:t xml:space="preserve"> as the </w:t>
      </w:r>
      <w:r>
        <w:t xml:space="preserve">jobs </w:t>
      </w:r>
      <w:r w:rsidR="00A57E37">
        <w:t>effective date and June 15</w:t>
      </w:r>
      <w:r w:rsidR="0052107F">
        <w:t>, 20XX</w:t>
      </w:r>
      <w:r w:rsidR="00A57E37">
        <w:t xml:space="preserve"> as the personnel date.</w:t>
      </w:r>
    </w:p>
    <w:p w:rsidR="00347692" w:rsidRDefault="00347692">
      <w:r>
        <w:t>Non Exempt Employee</w:t>
      </w:r>
    </w:p>
    <w:p w:rsidR="00347692" w:rsidRDefault="00347692">
      <w:r>
        <w:t xml:space="preserve">Jane Smith’s last working day was July 25, 20XX.  The EPAF originator was </w:t>
      </w:r>
      <w:r w:rsidR="00D735EA">
        <w:t xml:space="preserve">not aware of the separation until August 5, 20XX. </w:t>
      </w:r>
    </w:p>
    <w:p w:rsidR="00D735EA" w:rsidRDefault="00D735EA">
      <w:r>
        <w:t>Process:</w:t>
      </w:r>
    </w:p>
    <w:p w:rsidR="00D735EA" w:rsidRDefault="00D735EA" w:rsidP="00D735EA">
      <w:r>
        <w:t>Originator will see the last paid date on the separation epaf is July 27, 20XX.  This EPAF’s jobs effective date cannot be less than the last paid date; the EPAF originator will enter July 27,20XX as the jobs effective date and July 25, 20XX as the personnel date.</w:t>
      </w:r>
    </w:p>
    <w:p w:rsidR="00D735EA" w:rsidRDefault="00D735EA"/>
    <w:p w:rsidR="00347692" w:rsidRDefault="00347692"/>
    <w:p w:rsidR="00436702" w:rsidRPr="003F0AAC" w:rsidRDefault="003F0AAC">
      <w:pPr>
        <w:rPr>
          <w:b/>
        </w:rPr>
      </w:pPr>
      <w:r>
        <w:rPr>
          <w:b/>
        </w:rPr>
        <w:lastRenderedPageBreak/>
        <w:t>L</w:t>
      </w:r>
      <w:r w:rsidR="00347692" w:rsidRPr="003F0AAC">
        <w:rPr>
          <w:b/>
        </w:rPr>
        <w:t xml:space="preserve">ast paid </w:t>
      </w:r>
      <w:r w:rsidR="00EC2F0E" w:rsidRPr="003F0AAC">
        <w:rPr>
          <w:b/>
        </w:rPr>
        <w:t>date:</w:t>
      </w:r>
    </w:p>
    <w:p w:rsidR="003B322C" w:rsidRDefault="00EC2F0E">
      <w:r>
        <w:t>The last pa</w:t>
      </w:r>
      <w:r w:rsidR="005A5ED4">
        <w:t>id</w:t>
      </w:r>
      <w:r>
        <w:t xml:space="preserve"> date</w:t>
      </w:r>
      <w:r w:rsidR="005A5ED4">
        <w:t xml:space="preserve"> represents the last day </w:t>
      </w:r>
      <w:r w:rsidR="0089041F">
        <w:t>of the pay period. It is systemically populated by the payroll process</w:t>
      </w:r>
      <w:r w:rsidR="00126F9D">
        <w:t>.</w:t>
      </w:r>
      <w:r w:rsidR="0089041F">
        <w:t xml:space="preserve">  </w:t>
      </w:r>
    </w:p>
    <w:p w:rsidR="005A5ED4" w:rsidRDefault="0089041F">
      <w:r>
        <w:t>As a rule of thumb, the last pa</w:t>
      </w:r>
      <w:r w:rsidR="005A5ED4">
        <w:t>id</w:t>
      </w:r>
      <w:r>
        <w:t xml:space="preserve"> date is systematically populated based on the deadline for time entry processing.  </w:t>
      </w:r>
      <w:r w:rsidR="004A18D4">
        <w:t>See Payroll Timekeeper and Approver Schedule for time entry deadlines.</w:t>
      </w:r>
      <w:r w:rsidR="004A18D4" w:rsidRPr="004A18D4">
        <w:t xml:space="preserve"> </w:t>
      </w:r>
      <w:hyperlink r:id="rId8" w:history="1">
        <w:r w:rsidR="004A18D4" w:rsidRPr="004A18D4">
          <w:rPr>
            <w:rStyle w:val="Hyperlink"/>
          </w:rPr>
          <w:t>http://www.unm.edu/~payroll/schedule.html</w:t>
        </w:r>
      </w:hyperlink>
    </w:p>
    <w:p w:rsidR="00347C08" w:rsidRDefault="0089041F">
      <w:r>
        <w:t>For example, the deadline for processing exception time entry is the 20</w:t>
      </w:r>
      <w:r w:rsidRPr="0089041F">
        <w:rPr>
          <w:vertAlign w:val="superscript"/>
        </w:rPr>
        <w:t>th</w:t>
      </w:r>
      <w:r>
        <w:t xml:space="preserve"> of the month, and the deadline for processing bi-weekly payroll is the Monday after the end of the pay period.  Therefore, it is important that ALL </w:t>
      </w:r>
      <w:r w:rsidRPr="0089041F">
        <w:rPr>
          <w:b/>
        </w:rPr>
        <w:t>approvals are obtained and applied prior</w:t>
      </w:r>
      <w:r w:rsidR="00347C08">
        <w:t xml:space="preserve"> </w:t>
      </w:r>
      <w:r>
        <w:t xml:space="preserve">to the time entry deadline. </w:t>
      </w:r>
      <w:r w:rsidR="00347C08">
        <w:t xml:space="preserve">  </w:t>
      </w:r>
    </w:p>
    <w:p w:rsidR="00814E74" w:rsidRDefault="00814E74"/>
    <w:p w:rsidR="00347C08" w:rsidRDefault="00347C08"/>
    <w:p w:rsidR="00B17316" w:rsidRDefault="00B17316"/>
    <w:p w:rsidR="00B17316" w:rsidRDefault="00B17316"/>
    <w:p w:rsidR="00B17316" w:rsidRDefault="00B17316"/>
    <w:sectPr w:rsidR="00B173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82F" w:rsidRDefault="0011182F" w:rsidP="00455100">
      <w:pPr>
        <w:spacing w:after="0" w:line="240" w:lineRule="auto"/>
      </w:pPr>
      <w:r>
        <w:separator/>
      </w:r>
    </w:p>
  </w:endnote>
  <w:endnote w:type="continuationSeparator" w:id="0">
    <w:p w:rsidR="0011182F" w:rsidRDefault="0011182F" w:rsidP="0045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00" w:rsidRDefault="004551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00" w:rsidRDefault="004551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00" w:rsidRDefault="004551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82F" w:rsidRDefault="0011182F" w:rsidP="00455100">
      <w:pPr>
        <w:spacing w:after="0" w:line="240" w:lineRule="auto"/>
      </w:pPr>
      <w:r>
        <w:separator/>
      </w:r>
    </w:p>
  </w:footnote>
  <w:footnote w:type="continuationSeparator" w:id="0">
    <w:p w:rsidR="0011182F" w:rsidRDefault="0011182F" w:rsidP="00455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00" w:rsidRDefault="004551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00" w:rsidRDefault="004551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00" w:rsidRDefault="004551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02"/>
    <w:rsid w:val="0007215E"/>
    <w:rsid w:val="0011182F"/>
    <w:rsid w:val="00126F9D"/>
    <w:rsid w:val="00135C45"/>
    <w:rsid w:val="001B6E2D"/>
    <w:rsid w:val="00347692"/>
    <w:rsid w:val="00347C08"/>
    <w:rsid w:val="003644D7"/>
    <w:rsid w:val="003B322C"/>
    <w:rsid w:val="003F0AAC"/>
    <w:rsid w:val="00436702"/>
    <w:rsid w:val="00443CE6"/>
    <w:rsid w:val="00455100"/>
    <w:rsid w:val="004A18D4"/>
    <w:rsid w:val="0052107F"/>
    <w:rsid w:val="00524E56"/>
    <w:rsid w:val="005A5ED4"/>
    <w:rsid w:val="005C4AE0"/>
    <w:rsid w:val="00671ED0"/>
    <w:rsid w:val="006E5BC2"/>
    <w:rsid w:val="006E6A66"/>
    <w:rsid w:val="00715BD6"/>
    <w:rsid w:val="008061C1"/>
    <w:rsid w:val="00814E74"/>
    <w:rsid w:val="008864FD"/>
    <w:rsid w:val="0089041F"/>
    <w:rsid w:val="00A57E37"/>
    <w:rsid w:val="00AA42EA"/>
    <w:rsid w:val="00B17316"/>
    <w:rsid w:val="00B9560F"/>
    <w:rsid w:val="00C517FE"/>
    <w:rsid w:val="00D30770"/>
    <w:rsid w:val="00D735EA"/>
    <w:rsid w:val="00D95EF1"/>
    <w:rsid w:val="00DB5A85"/>
    <w:rsid w:val="00DD2479"/>
    <w:rsid w:val="00E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18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5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100"/>
  </w:style>
  <w:style w:type="paragraph" w:styleId="Footer">
    <w:name w:val="footer"/>
    <w:basedOn w:val="Normal"/>
    <w:link w:val="FooterChar"/>
    <w:uiPriority w:val="99"/>
    <w:unhideWhenUsed/>
    <w:rsid w:val="00455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18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5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100"/>
  </w:style>
  <w:style w:type="paragraph" w:styleId="Footer">
    <w:name w:val="footer"/>
    <w:basedOn w:val="Normal"/>
    <w:link w:val="FooterChar"/>
    <w:uiPriority w:val="99"/>
    <w:unhideWhenUsed/>
    <w:rsid w:val="00455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.edu/~payroll/schedule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EPAF Transaction Dates Job Aid</dc:title>
  <dc:creator/>
  <cp:keywords>EPAF, Job Aid</cp:keywords>
  <cp:lastModifiedBy/>
  <cp:revision>1</cp:revision>
  <dcterms:created xsi:type="dcterms:W3CDTF">2012-09-04T18:25:00Z</dcterms:created>
  <dcterms:modified xsi:type="dcterms:W3CDTF">2012-09-04T18:25:00Z</dcterms:modified>
</cp:coreProperties>
</file>